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E0" w:rsidRPr="00AA171D" w:rsidRDefault="008D6EE0" w:rsidP="008D6EE0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Большеарбай</w:t>
      </w:r>
      <w:r w:rsidRPr="00AA171D">
        <w:rPr>
          <w:rFonts w:ascii="Times New Roman" w:hAnsi="Times New Roman" w:cs="Times New Roman"/>
          <w:b/>
          <w:sz w:val="28"/>
          <w:szCs w:val="28"/>
        </w:rPr>
        <w:t>ский сельский Совет депутатов</w:t>
      </w:r>
    </w:p>
    <w:p w:rsidR="008D6EE0" w:rsidRPr="00AA171D" w:rsidRDefault="008D6EE0" w:rsidP="008D6EE0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1D">
        <w:rPr>
          <w:rFonts w:ascii="Times New Roman" w:hAnsi="Times New Roman" w:cs="Times New Roman"/>
          <w:b/>
          <w:sz w:val="28"/>
          <w:szCs w:val="28"/>
        </w:rPr>
        <w:t>Саянского района Красноярского края</w:t>
      </w:r>
    </w:p>
    <w:p w:rsidR="008D6EE0" w:rsidRDefault="008D6EE0" w:rsidP="008D6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EE0" w:rsidRDefault="008D6EE0" w:rsidP="008D6E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09.04</w:t>
      </w:r>
      <w:r w:rsidRPr="006077D9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                              № 2</w:t>
      </w:r>
    </w:p>
    <w:p w:rsidR="008D6EE0" w:rsidRDefault="008D6EE0" w:rsidP="008D6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EE0" w:rsidRDefault="008D6EE0" w:rsidP="008D6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БОЛЬШЕАРБАЙСКОГО СЕЛЬСОВЕТА ОТ 21.09.2013 № 79 «О МУНИЦИПАЛЬНОМ  ДОРОЖНОМ  ФОНДЕ</w:t>
      </w:r>
    </w:p>
    <w:p w:rsidR="008D6EE0" w:rsidRDefault="008D6EE0" w:rsidP="008D6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БОЛЬШЕАРБАЙСКОГО  СЕЛЬСОВЕТА»</w:t>
      </w:r>
    </w:p>
    <w:p w:rsidR="008D6EE0" w:rsidRDefault="008D6EE0" w:rsidP="008D6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EE0" w:rsidRDefault="008D6EE0" w:rsidP="008D6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Рассмотрев протест прокуратуры Саянского района от 06.03.2024 № 7/3-03-2024,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целях приведения в соответствие нормативного правового акта с частью 5 статьи 179.4 Бюджетного кодекса Российской Федерации от 31 июля 1998 года № 145 – ФЗ, представительный орган </w:t>
      </w:r>
      <w:r>
        <w:rPr>
          <w:rFonts w:ascii="Times New Roman" w:hAnsi="Times New Roman"/>
          <w:color w:val="FF99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Большеарбайский сельский Совет депутатов  РЕШИЛ:</w:t>
      </w:r>
    </w:p>
    <w:p w:rsidR="008D6EE0" w:rsidRDefault="008D6EE0" w:rsidP="008D6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6EE0" w:rsidRDefault="008D6EE0" w:rsidP="008D6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решение Совета депутатов Большеарбайского сельсовета от 21.09.2013 № 79 «о муниципальном  дорожном  фонде МО Большеарбайского  сельсовета» (далее – Решение) следующие изменения:</w:t>
      </w:r>
    </w:p>
    <w:p w:rsidR="008D6EE0" w:rsidRDefault="008D6EE0" w:rsidP="008D6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5 Решения:</w:t>
      </w:r>
    </w:p>
    <w:p w:rsidR="008D6EE0" w:rsidRDefault="008D6EE0" w:rsidP="008D6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первом после слов «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бюджета» дополнить </w:t>
      </w:r>
      <w:r>
        <w:rPr>
          <w:rFonts w:ascii="Times New Roman" w:hAnsi="Times New Roman"/>
          <w:sz w:val="28"/>
          <w:szCs w:val="28"/>
        </w:rPr>
        <w:t>словами «установленных решением Совета депутатов Большеарбайского сельсовета»;</w:t>
      </w:r>
    </w:p>
    <w:p w:rsidR="008D6EE0" w:rsidRDefault="008D6EE0" w:rsidP="008D6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подпункты 6 и 7 изложить в новой редакции следующего содержания:</w:t>
      </w:r>
    </w:p>
    <w:p w:rsidR="008D6EE0" w:rsidRDefault="008D6EE0" w:rsidP="008D6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6) доходов бюджета муниципального образования Большеарбайский сельский от платы в счет возмещения вреда, причиняемого автомобильным дорогам местного значения тяжеловесными транспортными средствами;</w:t>
      </w:r>
      <w:proofErr w:type="gramEnd"/>
    </w:p>
    <w:p w:rsidR="008D6EE0" w:rsidRDefault="008D6EE0" w:rsidP="008D6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доходов бюджета муниципального образования Большеарбайский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сельский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 штрафов за нарушение правил движения тяжеловесного и (или) крупногабаритного транспортного средства.».</w:t>
      </w:r>
    </w:p>
    <w:p w:rsidR="008D6EE0" w:rsidRDefault="008D6EE0" w:rsidP="008D6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подпункт 9 изложить в новой редакции следующего содержания:</w:t>
      </w:r>
    </w:p>
    <w:p w:rsidR="008D6EE0" w:rsidRDefault="008D6EE0" w:rsidP="008D6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«9) от транспортного налога (если законом Красноярского края установлены единые нормативы отчислений от транспортного налога в местные бюджеты)»;</w:t>
      </w:r>
    </w:p>
    <w:p w:rsidR="008D6EE0" w:rsidRDefault="008D6EE0" w:rsidP="008D6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 подпункт 10 изложить в новой редакции:</w:t>
      </w:r>
    </w:p>
    <w:p w:rsidR="008D6EE0" w:rsidRDefault="008D6EE0" w:rsidP="008D6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«10) </w:t>
      </w:r>
      <w:r>
        <w:rPr>
          <w:rFonts w:ascii="Times New Roman" w:eastAsia="Times New Roman CYR" w:hAnsi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инжекторных</w:t>
      </w:r>
      <w:proofErr w:type="spellEnd"/>
      <w:r>
        <w:rPr>
          <w:rFonts w:ascii="Times New Roman" w:eastAsia="Times New Roman CYR" w:hAnsi="Times New Roman"/>
          <w:sz w:val="28"/>
          <w:szCs w:val="28"/>
        </w:rPr>
        <w:t>) двигателей, производимые на территории Российской Федерации, подлежащих зачисле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нию в бюджет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Большеарбайский сельский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»;</w:t>
      </w:r>
    </w:p>
    <w:p w:rsidR="008D6EE0" w:rsidRDefault="008D6EE0" w:rsidP="008D6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>) дополнить пункт 5 п</w:t>
      </w:r>
      <w:r w:rsidR="003D068E">
        <w:rPr>
          <w:rFonts w:ascii="Times New Roman" w:hAnsi="Times New Roman"/>
          <w:color w:val="000000"/>
          <w:spacing w:val="-1"/>
          <w:sz w:val="28"/>
          <w:szCs w:val="28"/>
        </w:rPr>
        <w:t xml:space="preserve">одпунктом 11 следующего содержания: </w:t>
      </w:r>
      <w:r w:rsidR="00F8639F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«11)  </w:t>
      </w:r>
      <w:r w:rsidR="003D068E">
        <w:rPr>
          <w:rFonts w:ascii="Times New Roman" w:hAnsi="Times New Roman"/>
          <w:color w:val="000000"/>
          <w:spacing w:val="-1"/>
          <w:sz w:val="28"/>
          <w:szCs w:val="28"/>
        </w:rPr>
        <w:t>иных поступлений в муниципальный бюджет</w:t>
      </w:r>
      <w:r w:rsidR="00F8639F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="003D068E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proofErr w:type="gramEnd"/>
    </w:p>
    <w:p w:rsidR="008D6EE0" w:rsidRDefault="008D6EE0" w:rsidP="008D6E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6EE0" w:rsidRDefault="008D6EE0" w:rsidP="008D6E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Контроль за исполнения настоящего решения оставляю за собой. </w:t>
      </w:r>
    </w:p>
    <w:p w:rsidR="008D6EE0" w:rsidRDefault="008D6EE0" w:rsidP="008D6EE0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вступает в силу в день, следующий за днем его официального опубликования в печатном издании «Новости Большого Арбая» и подлежит размещению на странице Большеарбайского сельсовета на официальном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веб-сайте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Саянского района в информационно-телекоммуникационной сети Интернет - </w:t>
      </w:r>
      <w:hyperlink r:id="rId4" w:history="1">
        <w:r>
          <w:rPr>
            <w:rStyle w:val="a3"/>
            <w:rFonts w:ascii="Times New Roman" w:hAnsi="Times New Roman"/>
            <w:bCs/>
            <w:color w:val="000000"/>
            <w:sz w:val="28"/>
            <w:szCs w:val="28"/>
          </w:rPr>
          <w:t>www.adm-sayany.ru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End"/>
    </w:p>
    <w:p w:rsidR="008D6EE0" w:rsidRDefault="008D6EE0" w:rsidP="008D6E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D6EE0" w:rsidRDefault="008D6EE0" w:rsidP="008D6EE0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8D6EE0" w:rsidRDefault="008D6EE0" w:rsidP="008D6EE0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Большеарбайского сельсовета                                  В.В.Воробьев</w:t>
      </w:r>
    </w:p>
    <w:p w:rsidR="008C5DAA" w:rsidRDefault="008C5DAA"/>
    <w:sectPr w:rsidR="008C5DAA" w:rsidSect="00F6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D6EE0"/>
    <w:rsid w:val="000D72AA"/>
    <w:rsid w:val="003D068E"/>
    <w:rsid w:val="008C5DAA"/>
    <w:rsid w:val="008D6EE0"/>
    <w:rsid w:val="00F66697"/>
    <w:rsid w:val="00F8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D6EE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sa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2024-05-13T08:05:00Z</cp:lastPrinted>
  <dcterms:created xsi:type="dcterms:W3CDTF">2024-05-13T03:52:00Z</dcterms:created>
  <dcterms:modified xsi:type="dcterms:W3CDTF">2024-05-13T08:06:00Z</dcterms:modified>
</cp:coreProperties>
</file>