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6B" w:rsidRPr="001F1BB3" w:rsidRDefault="0097346B" w:rsidP="0097346B">
      <w:pPr>
        <w:ind w:firstLine="555"/>
        <w:jc w:val="center"/>
        <w:rPr>
          <w:rFonts w:ascii="Times New Roman" w:eastAsia="SimSun" w:hAnsi="Times New Roman"/>
          <w:b/>
          <w:color w:val="000000"/>
          <w:lang w:eastAsia="zh-CN"/>
        </w:rPr>
      </w:pPr>
      <w:r w:rsidRPr="001F1BB3">
        <w:rPr>
          <w:rFonts w:ascii="Times New Roman" w:eastAsia="SimSun" w:hAnsi="Times New Roman"/>
          <w:b/>
          <w:color w:val="000000"/>
          <w:lang w:eastAsia="zh-CN"/>
        </w:rPr>
        <w:t>АДМИНИСТРАЦИЯ БОЛЬШЕАРБАЙСКОГО СЕЛЬСОВЕТА</w:t>
      </w:r>
    </w:p>
    <w:p w:rsidR="0097346B" w:rsidRPr="001F1BB3" w:rsidRDefault="0097346B" w:rsidP="0097346B">
      <w:pPr>
        <w:ind w:firstLine="555"/>
        <w:jc w:val="center"/>
        <w:rPr>
          <w:rFonts w:ascii="Times New Roman" w:eastAsia="SimSun" w:hAnsi="Times New Roman"/>
          <w:b/>
          <w:color w:val="000000"/>
          <w:lang w:eastAsia="zh-CN"/>
        </w:rPr>
      </w:pPr>
      <w:r w:rsidRPr="001F1BB3">
        <w:rPr>
          <w:rFonts w:ascii="Times New Roman" w:eastAsia="SimSun" w:hAnsi="Times New Roman"/>
          <w:b/>
          <w:color w:val="000000"/>
          <w:lang w:eastAsia="zh-CN"/>
        </w:rPr>
        <w:t>САЯНСКОГО РАЙОНА КРАСНОЯРСКОГО КРАЯ</w:t>
      </w:r>
    </w:p>
    <w:p w:rsidR="0097346B" w:rsidRDefault="0097346B" w:rsidP="0097346B">
      <w:pPr>
        <w:ind w:firstLine="555"/>
        <w:jc w:val="center"/>
        <w:rPr>
          <w:rFonts w:ascii="Times New Roman" w:eastAsia="SimSun" w:hAnsi="Times New Roman"/>
          <w:b/>
          <w:color w:val="000000"/>
          <w:lang w:eastAsia="zh-CN"/>
        </w:rPr>
      </w:pPr>
      <w:r w:rsidRPr="001F1BB3">
        <w:rPr>
          <w:rFonts w:ascii="Times New Roman" w:eastAsia="SimSun" w:hAnsi="Times New Roman"/>
          <w:b/>
          <w:color w:val="000000"/>
          <w:lang w:eastAsia="zh-CN"/>
        </w:rPr>
        <w:t>ПОСТАНОВЛЕНИЕ</w:t>
      </w:r>
    </w:p>
    <w:p w:rsidR="0097346B" w:rsidRDefault="0097346B" w:rsidP="009734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21.06.</w:t>
      </w:r>
      <w:r w:rsidRPr="00734F8A">
        <w:rPr>
          <w:rFonts w:ascii="Times New Roman" w:hAnsi="Times New Roman"/>
          <w:b/>
          <w:bCs/>
          <w:sz w:val="24"/>
          <w:szCs w:val="24"/>
        </w:rPr>
        <w:t xml:space="preserve">2024г.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с. Большой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Арбай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№ 10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УТВЕРЖДЕНИИ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РЕГЛАМЕНТА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УСЛУГИ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«ВЫДАЧА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ВЫПИСКИ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ИЗ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ПОХОЗЯЙСТВЕННОЙ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КНИГИ»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46B" w:rsidRPr="00C922A2" w:rsidRDefault="0097346B" w:rsidP="0097346B">
      <w:pPr>
        <w:pStyle w:val="af4"/>
        <w:rPr>
          <w:szCs w:val="24"/>
        </w:rPr>
      </w:pPr>
      <w:r w:rsidRPr="00E96164">
        <w:rPr>
          <w:szCs w:val="24"/>
        </w:rPr>
        <w:t>В</w:t>
      </w:r>
      <w:r>
        <w:rPr>
          <w:szCs w:val="24"/>
        </w:rPr>
        <w:t xml:space="preserve"> </w:t>
      </w:r>
      <w:r w:rsidRPr="00E96164">
        <w:rPr>
          <w:szCs w:val="24"/>
        </w:rPr>
        <w:t>соо</w:t>
      </w:r>
      <w:r>
        <w:rPr>
          <w:szCs w:val="24"/>
        </w:rPr>
        <w:t xml:space="preserve">тветствии с Федеральным законом </w:t>
      </w:r>
      <w:r w:rsidRPr="00E96164">
        <w:rPr>
          <w:szCs w:val="24"/>
        </w:rPr>
        <w:t>от 27 июля 2010 г. № 210-ФЗ «Об</w:t>
      </w:r>
      <w:r>
        <w:rPr>
          <w:szCs w:val="24"/>
        </w:rPr>
        <w:t xml:space="preserve"> </w:t>
      </w:r>
      <w:r w:rsidRPr="00E96164">
        <w:rPr>
          <w:szCs w:val="24"/>
        </w:rPr>
        <w:t>организации</w:t>
      </w:r>
      <w:r>
        <w:rPr>
          <w:szCs w:val="24"/>
        </w:rPr>
        <w:t xml:space="preserve"> </w:t>
      </w:r>
      <w:r w:rsidRPr="00E96164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E96164">
        <w:rPr>
          <w:szCs w:val="24"/>
        </w:rPr>
        <w:t>государственных</w:t>
      </w:r>
      <w:r>
        <w:rPr>
          <w:szCs w:val="24"/>
        </w:rPr>
        <w:t xml:space="preserve"> </w:t>
      </w:r>
      <w:r w:rsidRPr="00E96164">
        <w:rPr>
          <w:szCs w:val="24"/>
        </w:rPr>
        <w:t>и</w:t>
      </w:r>
      <w:r>
        <w:rPr>
          <w:szCs w:val="24"/>
        </w:rPr>
        <w:t xml:space="preserve"> </w:t>
      </w:r>
      <w:r w:rsidRPr="00E96164">
        <w:rPr>
          <w:szCs w:val="24"/>
        </w:rPr>
        <w:t>муниципальных</w:t>
      </w:r>
      <w:r>
        <w:rPr>
          <w:szCs w:val="24"/>
        </w:rPr>
        <w:t xml:space="preserve"> </w:t>
      </w:r>
      <w:r w:rsidRPr="00E96164">
        <w:rPr>
          <w:szCs w:val="24"/>
        </w:rPr>
        <w:t>услуг»</w:t>
      </w:r>
      <w:r>
        <w:rPr>
          <w:szCs w:val="24"/>
        </w:rPr>
        <w:t xml:space="preserve">, </w:t>
      </w:r>
      <w:r w:rsidRPr="00C922A2">
        <w:rPr>
          <w:szCs w:val="24"/>
        </w:rPr>
        <w:t>руководствуясь Уставом Большеарбайского сельсовета Саянского района Красноярского края,</w:t>
      </w:r>
    </w:p>
    <w:p w:rsidR="0097346B" w:rsidRDefault="0097346B" w:rsidP="0097346B">
      <w:pPr>
        <w:pStyle w:val="af4"/>
        <w:rPr>
          <w:szCs w:val="24"/>
        </w:rPr>
      </w:pPr>
      <w:r w:rsidRPr="00C922A2">
        <w:rPr>
          <w:szCs w:val="24"/>
        </w:rPr>
        <w:t>ПОСТАНОВЛЯЮ:</w:t>
      </w:r>
    </w:p>
    <w:p w:rsidR="0097346B" w:rsidRDefault="0097346B" w:rsidP="0097346B">
      <w:pPr>
        <w:pStyle w:val="af4"/>
        <w:rPr>
          <w:szCs w:val="24"/>
        </w:rPr>
      </w:pPr>
    </w:p>
    <w:p w:rsidR="0097346B" w:rsidRDefault="0097346B" w:rsidP="0097346B">
      <w:pPr>
        <w:pStyle w:val="af4"/>
        <w:rPr>
          <w:szCs w:val="24"/>
        </w:rPr>
      </w:pPr>
      <w:r>
        <w:rPr>
          <w:szCs w:val="24"/>
        </w:rPr>
        <w:t xml:space="preserve">1. </w:t>
      </w:r>
      <w:r w:rsidRPr="00E96164">
        <w:rPr>
          <w:szCs w:val="24"/>
        </w:rPr>
        <w:t>Утвердить</w:t>
      </w:r>
      <w:r>
        <w:rPr>
          <w:szCs w:val="24"/>
        </w:rPr>
        <w:t xml:space="preserve"> </w:t>
      </w:r>
      <w:r w:rsidRPr="00E96164">
        <w:rPr>
          <w:szCs w:val="24"/>
        </w:rPr>
        <w:t>прилагаемый</w:t>
      </w:r>
      <w:r>
        <w:rPr>
          <w:szCs w:val="24"/>
        </w:rPr>
        <w:t xml:space="preserve"> </w:t>
      </w:r>
      <w:r w:rsidRPr="00E96164">
        <w:rPr>
          <w:szCs w:val="24"/>
        </w:rPr>
        <w:t>Административный</w:t>
      </w:r>
      <w:r>
        <w:rPr>
          <w:szCs w:val="24"/>
        </w:rPr>
        <w:t xml:space="preserve"> </w:t>
      </w:r>
      <w:r w:rsidRPr="00E96164">
        <w:rPr>
          <w:szCs w:val="24"/>
        </w:rPr>
        <w:t>регламент</w:t>
      </w:r>
      <w:r>
        <w:rPr>
          <w:szCs w:val="24"/>
        </w:rPr>
        <w:t xml:space="preserve"> </w:t>
      </w:r>
      <w:r w:rsidRPr="00E96164">
        <w:rPr>
          <w:szCs w:val="24"/>
        </w:rPr>
        <w:t>предоставления</w:t>
      </w:r>
      <w:r>
        <w:rPr>
          <w:szCs w:val="24"/>
        </w:rPr>
        <w:t xml:space="preserve"> </w:t>
      </w:r>
      <w:r w:rsidRPr="00E96164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E96164">
        <w:rPr>
          <w:szCs w:val="24"/>
        </w:rPr>
        <w:t>услуги</w:t>
      </w:r>
      <w:r>
        <w:rPr>
          <w:szCs w:val="24"/>
        </w:rPr>
        <w:t xml:space="preserve"> </w:t>
      </w:r>
      <w:r w:rsidRPr="00E96164">
        <w:rPr>
          <w:szCs w:val="24"/>
        </w:rPr>
        <w:t>«Выдача</w:t>
      </w:r>
      <w:r>
        <w:rPr>
          <w:szCs w:val="24"/>
        </w:rPr>
        <w:t xml:space="preserve"> </w:t>
      </w:r>
      <w:r w:rsidRPr="00E96164">
        <w:rPr>
          <w:szCs w:val="24"/>
        </w:rPr>
        <w:t>выписки</w:t>
      </w:r>
      <w:r>
        <w:rPr>
          <w:szCs w:val="24"/>
        </w:rPr>
        <w:t xml:space="preserve"> </w:t>
      </w:r>
      <w:r w:rsidRPr="00E96164">
        <w:rPr>
          <w:szCs w:val="24"/>
        </w:rPr>
        <w:t>из</w:t>
      </w:r>
      <w:r>
        <w:rPr>
          <w:szCs w:val="24"/>
        </w:rPr>
        <w:t xml:space="preserve"> </w:t>
      </w:r>
      <w:proofErr w:type="spellStart"/>
      <w:r w:rsidRPr="00E96164">
        <w:rPr>
          <w:szCs w:val="24"/>
        </w:rPr>
        <w:t>похозяйственной</w:t>
      </w:r>
      <w:proofErr w:type="spellEnd"/>
      <w:r>
        <w:rPr>
          <w:szCs w:val="24"/>
        </w:rPr>
        <w:t xml:space="preserve"> </w:t>
      </w:r>
      <w:r w:rsidRPr="00E96164">
        <w:rPr>
          <w:szCs w:val="24"/>
        </w:rPr>
        <w:t>книги»</w:t>
      </w:r>
      <w:r>
        <w:rPr>
          <w:szCs w:val="24"/>
        </w:rPr>
        <w:t xml:space="preserve"> </w:t>
      </w:r>
      <w:r w:rsidRPr="00E96164">
        <w:rPr>
          <w:szCs w:val="24"/>
        </w:rPr>
        <w:t>(далее</w:t>
      </w:r>
      <w:r>
        <w:rPr>
          <w:szCs w:val="24"/>
        </w:rPr>
        <w:t xml:space="preserve"> </w:t>
      </w:r>
      <w:r w:rsidRPr="00E96164">
        <w:rPr>
          <w:szCs w:val="24"/>
        </w:rPr>
        <w:t>–</w:t>
      </w:r>
      <w:r>
        <w:rPr>
          <w:szCs w:val="24"/>
        </w:rPr>
        <w:t xml:space="preserve"> </w:t>
      </w:r>
      <w:r w:rsidRPr="00E96164">
        <w:rPr>
          <w:szCs w:val="24"/>
        </w:rPr>
        <w:t>административный</w:t>
      </w:r>
      <w:r>
        <w:rPr>
          <w:szCs w:val="24"/>
        </w:rPr>
        <w:t xml:space="preserve"> </w:t>
      </w:r>
      <w:r w:rsidRPr="00E96164">
        <w:rPr>
          <w:szCs w:val="24"/>
        </w:rPr>
        <w:t>регламент).</w:t>
      </w:r>
    </w:p>
    <w:p w:rsidR="0097346B" w:rsidRDefault="0097346B" w:rsidP="0097346B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C922A2">
        <w:rPr>
          <w:rFonts w:ascii="Times New Roman" w:eastAsia="Times New Roman" w:hAnsi="Times New Roman"/>
          <w:kern w:val="3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Признать утратившим силу постановление администрации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Большеарбайского сельсовета Саянского района Красноярского края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 от 06.04.2011г. № 8 «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«Выдача выписки из </w:t>
      </w:r>
      <w:proofErr w:type="spellStart"/>
      <w:r w:rsidRPr="00C922A2">
        <w:rPr>
          <w:rFonts w:ascii="Times New Roman" w:eastAsia="Times New Roman" w:hAnsi="Times New Roman"/>
          <w:kern w:val="3"/>
          <w:sz w:val="24"/>
          <w:szCs w:val="24"/>
        </w:rPr>
        <w:t>похозяйственной</w:t>
      </w:r>
      <w:proofErr w:type="spellEnd"/>
      <w:r w:rsidRPr="00C922A2">
        <w:rPr>
          <w:rFonts w:ascii="Times New Roman" w:eastAsia="Times New Roman" w:hAnsi="Times New Roman"/>
          <w:kern w:val="3"/>
          <w:sz w:val="24"/>
          <w:szCs w:val="24"/>
        </w:rPr>
        <w:t xml:space="preserve"> книги»</w:t>
      </w:r>
      <w:r>
        <w:rPr>
          <w:rFonts w:ascii="Times New Roman" w:eastAsia="Times New Roman" w:hAnsi="Times New Roman"/>
          <w:kern w:val="3"/>
          <w:sz w:val="24"/>
          <w:szCs w:val="24"/>
        </w:rPr>
        <w:t>.</w:t>
      </w:r>
    </w:p>
    <w:p w:rsidR="0097346B" w:rsidRPr="00972977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kern w:val="3"/>
          <w:sz w:val="24"/>
          <w:szCs w:val="24"/>
        </w:rPr>
        <w:t xml:space="preserve">3. </w:t>
      </w:r>
      <w:r w:rsidRPr="00972977">
        <w:rPr>
          <w:rFonts w:ascii="Times New Roman" w:eastAsia="Times New Roman" w:hAnsi="Times New Roman"/>
          <w:kern w:val="3"/>
          <w:sz w:val="24"/>
          <w:szCs w:val="24"/>
        </w:rPr>
        <w:t xml:space="preserve">Опубликовать настоящий регламент в  газете «Новости </w:t>
      </w:r>
      <w:proofErr w:type="gramStart"/>
      <w:r w:rsidRPr="00972977">
        <w:rPr>
          <w:rFonts w:ascii="Times New Roman" w:eastAsia="Times New Roman" w:hAnsi="Times New Roman"/>
          <w:kern w:val="3"/>
          <w:sz w:val="24"/>
          <w:szCs w:val="24"/>
        </w:rPr>
        <w:t>Большого</w:t>
      </w:r>
      <w:proofErr w:type="gramEnd"/>
      <w:r w:rsidRPr="00972977">
        <w:rPr>
          <w:rFonts w:ascii="Times New Roman" w:eastAsia="Times New Roman" w:hAnsi="Times New Roman"/>
          <w:kern w:val="3"/>
          <w:sz w:val="24"/>
          <w:szCs w:val="24"/>
        </w:rPr>
        <w:t xml:space="preserve"> Арбая».</w:t>
      </w:r>
    </w:p>
    <w:p w:rsidR="0097346B" w:rsidRPr="00972977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kern w:val="3"/>
          <w:sz w:val="24"/>
          <w:szCs w:val="24"/>
        </w:rPr>
        <w:t>4</w:t>
      </w:r>
      <w:r w:rsidRPr="00972977">
        <w:rPr>
          <w:rFonts w:ascii="Times New Roman" w:eastAsia="Times New Roman" w:hAnsi="Times New Roman"/>
          <w:kern w:val="3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97346B" w:rsidRPr="00972977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kern w:val="3"/>
          <w:sz w:val="24"/>
          <w:szCs w:val="24"/>
        </w:rPr>
        <w:t>5.</w:t>
      </w:r>
      <w:r w:rsidRPr="00972977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proofErr w:type="gramStart"/>
      <w:r w:rsidRPr="00972977">
        <w:rPr>
          <w:rFonts w:ascii="Times New Roman" w:eastAsia="Times New Roman" w:hAnsi="Times New Roman"/>
          <w:kern w:val="3"/>
          <w:sz w:val="24"/>
          <w:szCs w:val="24"/>
        </w:rPr>
        <w:t>Контроль за</w:t>
      </w:r>
      <w:proofErr w:type="gramEnd"/>
      <w:r w:rsidRPr="00972977">
        <w:rPr>
          <w:rFonts w:ascii="Times New Roman" w:eastAsia="Times New Roman" w:hAnsi="Times New Roman"/>
          <w:kern w:val="3"/>
          <w:sz w:val="24"/>
          <w:szCs w:val="24"/>
        </w:rPr>
        <w:t xml:space="preserve"> выполнением настоящего постановления оставляю за собой.</w:t>
      </w:r>
    </w:p>
    <w:p w:rsidR="0097346B" w:rsidRPr="00972977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72977">
        <w:rPr>
          <w:rFonts w:ascii="Times New Roman" w:eastAsia="Times New Roman" w:hAnsi="Times New Roman"/>
          <w:kern w:val="3"/>
          <w:sz w:val="24"/>
          <w:szCs w:val="24"/>
        </w:rPr>
        <w:t>Глава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 Большеарбайского сельсовета                                                     В.В.Воробьев</w:t>
      </w:r>
      <w:r w:rsidRPr="00972977">
        <w:rPr>
          <w:rFonts w:ascii="Times New Roman" w:eastAsia="Times New Roman" w:hAnsi="Times New Roman"/>
          <w:kern w:val="3"/>
          <w:sz w:val="24"/>
          <w:szCs w:val="24"/>
        </w:rPr>
        <w:t xml:space="preserve">                                                                                                </w:t>
      </w: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</w:t>
      </w:r>
    </w:p>
    <w:p w:rsidR="0097346B" w:rsidRPr="00E96164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постановлению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администрации</w:t>
      </w: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kern w:val="3"/>
          <w:sz w:val="24"/>
          <w:szCs w:val="24"/>
        </w:rPr>
      </w:pPr>
      <w:r w:rsidRPr="00C922A2">
        <w:rPr>
          <w:rFonts w:ascii="Times New Roman" w:eastAsia="Times New Roman" w:hAnsi="Times New Roman"/>
          <w:kern w:val="3"/>
          <w:sz w:val="24"/>
          <w:szCs w:val="24"/>
        </w:rPr>
        <w:t xml:space="preserve">Большеарбайского сельсовета Саянского района Красноярского края </w:t>
      </w:r>
    </w:p>
    <w:p w:rsidR="0097346B" w:rsidRPr="00E96164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21.06.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г.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10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регламент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«Выдача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выписки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из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книги»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6164">
        <w:rPr>
          <w:rFonts w:ascii="Times New Roman" w:eastAsia="Times New Roman" w:hAnsi="Times New Roman"/>
          <w:b/>
          <w:sz w:val="24"/>
          <w:szCs w:val="24"/>
        </w:rPr>
        <w:t>I. Общие положения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1. Предмет регулирования административного регламента.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соответственно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разработан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повышения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создания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комфортных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потребителей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последовательность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Используемые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термины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подлежат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толкованию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значением,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физические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граждане,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приобретены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земельные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участки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глава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члены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населенного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 xml:space="preserve">Большеарбайского сельсовета Саянского района Красноярского края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заявители).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только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отношении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 w:rsidRPr="00E96164">
        <w:rPr>
          <w:rFonts w:ascii="Times New Roman" w:eastAsia="Times New Roman" w:hAnsi="Times New Roman"/>
          <w:sz w:val="24"/>
          <w:szCs w:val="24"/>
        </w:rPr>
        <w:t>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многофункциональный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</w:t>
      </w:r>
      <w:r>
        <w:rPr>
          <w:rFonts w:ascii="Times New Roman" w:eastAsia="Times New Roman" w:hAnsi="Times New Roman"/>
          <w:kern w:val="3"/>
          <w:sz w:val="24"/>
          <w:szCs w:val="24"/>
        </w:rPr>
        <w:t>м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 xml:space="preserve"> кра</w:t>
      </w:r>
      <w:r>
        <w:rPr>
          <w:rFonts w:ascii="Times New Roman" w:eastAsia="Times New Roman" w:hAnsi="Times New Roman"/>
          <w:kern w:val="3"/>
          <w:sz w:val="24"/>
          <w:szCs w:val="24"/>
        </w:rPr>
        <w:t>е</w:t>
      </w:r>
      <w:r w:rsidRPr="00E96164">
        <w:rPr>
          <w:rFonts w:ascii="Times New Roman" w:eastAsia="Times New Roman" w:hAnsi="Times New Roman"/>
          <w:sz w:val="24"/>
          <w:szCs w:val="24"/>
        </w:rPr>
        <w:t xml:space="preserve"> 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МФЦ);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письменном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информационно-телекоммуникационной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«Интернет»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Интернет)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информационную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«Единый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(функций)»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адресу: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www.gosuslugi.ru</w:t>
      </w:r>
      <w:proofErr w:type="spellEnd"/>
      <w:r w:rsidRPr="002F39E3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требуется.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3.2.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стенде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поддерживается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актуальном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состоянии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текст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сроки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размеры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пошлин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платежей,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уплаты;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служащих,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специалистов,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www.gosuslugi.ru</w:t>
      </w:r>
      <w:proofErr w:type="spellEnd"/>
      <w:r w:rsidRPr="00E9616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материалы: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полное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наименование,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график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справочные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адреса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3.3.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Справочная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сайте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Большеарбайского сельсовета Саянского района Красноярского края</w:t>
      </w:r>
      <w:r w:rsidRPr="00734F8A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734F8A">
        <w:rPr>
          <w:rFonts w:ascii="Times New Roman" w:eastAsia="Times New Roman" w:hAnsi="Times New Roman"/>
          <w:sz w:val="24"/>
          <w:szCs w:val="24"/>
        </w:rPr>
        <w:t xml:space="preserve">в информационно-телекоммуникационной сети </w:t>
      </w:r>
      <w:r w:rsidRPr="00CE4287">
        <w:rPr>
          <w:rFonts w:ascii="Times New Roman" w:eastAsia="Times New Roman" w:hAnsi="Times New Roman"/>
          <w:sz w:val="24"/>
          <w:szCs w:val="24"/>
        </w:rPr>
        <w:t xml:space="preserve">Интернет </w:t>
      </w:r>
      <w:r w:rsidRPr="00CE4287">
        <w:rPr>
          <w:rFonts w:ascii="Times New Roman" w:eastAsia="Times New Roman" w:hAnsi="Times New Roman"/>
          <w:kern w:val="3"/>
          <w:sz w:val="24"/>
          <w:szCs w:val="24"/>
        </w:rPr>
        <w:t>________</w:t>
      </w:r>
      <w:r w:rsidRPr="00CE4287">
        <w:rPr>
          <w:rFonts w:ascii="Times New Roman" w:eastAsia="Times New Roman" w:hAnsi="Times New Roman"/>
          <w:sz w:val="24"/>
          <w:szCs w:val="24"/>
        </w:rPr>
        <w:t xml:space="preserve"> 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официальный</w:t>
      </w:r>
      <w:r>
        <w:rPr>
          <w:rFonts w:ascii="Times New Roman" w:eastAsia="Times New Roman" w:hAnsi="Times New Roman"/>
          <w:sz w:val="24"/>
          <w:szCs w:val="24"/>
        </w:rPr>
        <w:t xml:space="preserve"> сайт</w:t>
      </w:r>
      <w:r w:rsidRPr="00E96164">
        <w:rPr>
          <w:rFonts w:ascii="Times New Roman" w:eastAsia="Times New Roman" w:hAnsi="Times New Roman"/>
          <w:sz w:val="24"/>
          <w:szCs w:val="24"/>
        </w:rPr>
        <w:t>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справочной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относится: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графики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справочные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номер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телефона-автоинформатора</w:t>
      </w:r>
      <w:proofErr w:type="spellEnd"/>
      <w:r w:rsidRPr="00E96164">
        <w:rPr>
          <w:rFonts w:ascii="Times New Roman" w:eastAsia="Times New Roman" w:hAnsi="Times New Roman"/>
          <w:sz w:val="24"/>
          <w:szCs w:val="24"/>
        </w:rPr>
        <w:t>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адреса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сайта,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Интернет.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реестре,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сайте,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бесплатно.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Доступ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сайте,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каких-либо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заключения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лицензионного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правообладателем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предусматривающего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взимание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авторизацию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данных.</w:t>
      </w:r>
      <w:proofErr w:type="gramEnd"/>
    </w:p>
    <w:p w:rsidR="0097346B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Администрация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 xml:space="preserve">Большеарбайского сельсовета Саянского района Красноярского края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актуализацию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справочной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разделе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сайте.</w:t>
      </w:r>
    </w:p>
    <w:p w:rsidR="0097346B" w:rsidRPr="007645E7" w:rsidRDefault="0097346B" w:rsidP="0097346B">
      <w:pPr>
        <w:spacing w:after="3" w:line="243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7645E7">
        <w:rPr>
          <w:rFonts w:ascii="Times New Roman" w:hAnsi="Times New Roman"/>
          <w:sz w:val="24"/>
          <w:szCs w:val="24"/>
        </w:rPr>
        <w:t xml:space="preserve"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</w:t>
      </w:r>
      <w:r w:rsidRPr="007645E7">
        <w:rPr>
          <w:rFonts w:ascii="Times New Roman" w:hAnsi="Times New Roman"/>
          <w:sz w:val="24"/>
          <w:szCs w:val="24"/>
        </w:rPr>
        <w:lastRenderedPageBreak/>
        <w:t>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97346B" w:rsidRPr="007645E7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385A81" w:rsidRDefault="0097346B" w:rsidP="009734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5A81">
        <w:rPr>
          <w:rFonts w:ascii="Times New Roman" w:eastAsia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услугу.</w:t>
      </w:r>
    </w:p>
    <w:p w:rsidR="0097346B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Большеарбайского сельсовета Саянского района Красноярского края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администрация).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консультации,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требуется.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Запрещено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самоуправления,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Большеарбайского сельсовета Саянского района</w:t>
      </w:r>
      <w:proofErr w:type="gramEnd"/>
      <w:r w:rsidRPr="00C922A2">
        <w:rPr>
          <w:rFonts w:ascii="Times New Roman" w:eastAsia="Times New Roman" w:hAnsi="Times New Roman"/>
          <w:kern w:val="3"/>
          <w:sz w:val="24"/>
          <w:szCs w:val="24"/>
        </w:rPr>
        <w:t xml:space="preserve"> 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Большеарбайского сельсовета Саянского района Красноярского края</w:t>
      </w:r>
      <w:r w:rsidRPr="00734F8A">
        <w:rPr>
          <w:rFonts w:ascii="Times New Roman" w:eastAsia="Times New Roman" w:hAnsi="Times New Roman"/>
          <w:kern w:val="3"/>
          <w:sz w:val="24"/>
          <w:szCs w:val="24"/>
        </w:rPr>
        <w:t>»</w:t>
      </w:r>
      <w:r w:rsidRPr="00E96164">
        <w:rPr>
          <w:rFonts w:ascii="Times New Roman" w:eastAsia="Times New Roman" w:hAnsi="Times New Roman"/>
          <w:sz w:val="24"/>
          <w:szCs w:val="24"/>
        </w:rPr>
        <w:t>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выписка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Способ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указывается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положительного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форме.</w:t>
      </w:r>
    </w:p>
    <w:p w:rsidR="0097346B" w:rsidRPr="007645E7" w:rsidRDefault="0097346B" w:rsidP="0097346B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645E7">
        <w:rPr>
          <w:sz w:val="24"/>
          <w:szCs w:val="24"/>
        </w:rPr>
        <w:t>.1. Документом, содержащим решение о предоставлении муниципальной услуги, на основании которого заявителю предоставляется результат услуги, является официальное письмо, составленное по правилам делопроизводства уполномоченного органа.</w:t>
      </w:r>
    </w:p>
    <w:p w:rsidR="0097346B" w:rsidRPr="007645E7" w:rsidRDefault="0097346B" w:rsidP="0097346B">
      <w:pPr>
        <w:pStyle w:val="ConsPlusNormal0"/>
        <w:ind w:firstLine="567"/>
        <w:jc w:val="both"/>
        <w:rPr>
          <w:sz w:val="24"/>
          <w:szCs w:val="24"/>
        </w:rPr>
      </w:pPr>
      <w:r w:rsidRPr="007645E7">
        <w:rPr>
          <w:sz w:val="24"/>
          <w:szCs w:val="24"/>
        </w:rPr>
        <w:t>Результат муниципальной услуги может быть получен при личном посещении уполномоченного органа.</w:t>
      </w:r>
    </w:p>
    <w:p w:rsidR="0097346B" w:rsidRPr="007645E7" w:rsidRDefault="0097346B" w:rsidP="0097346B">
      <w:pPr>
        <w:pStyle w:val="ConsPlusNormal0"/>
        <w:ind w:firstLine="567"/>
        <w:jc w:val="both"/>
        <w:rPr>
          <w:sz w:val="24"/>
          <w:szCs w:val="24"/>
        </w:rPr>
      </w:pPr>
      <w:r w:rsidRPr="007645E7">
        <w:rPr>
          <w:sz w:val="24"/>
          <w:szCs w:val="24"/>
        </w:rPr>
        <w:t>В случае подачи запроса почтовой связью результат муниципальной услуги направляется почтовой связью по месту жительства заявителя.</w:t>
      </w:r>
    </w:p>
    <w:p w:rsidR="0097346B" w:rsidRPr="002C2098" w:rsidRDefault="0097346B" w:rsidP="0097346B">
      <w:pPr>
        <w:pStyle w:val="ConsPlusNormal0"/>
        <w:ind w:firstLine="567"/>
        <w:jc w:val="both"/>
        <w:rPr>
          <w:sz w:val="24"/>
          <w:szCs w:val="24"/>
        </w:rPr>
      </w:pPr>
      <w:r w:rsidRPr="007645E7">
        <w:rPr>
          <w:sz w:val="24"/>
          <w:szCs w:val="24"/>
        </w:rPr>
        <w:lastRenderedPageBreak/>
        <w:t>При указании заявителем способа получения результата предоставления муниципальной услуги в МФЦ – уполномоченный орган направляет в МФЦ для выдачи заявителю документы путем передачи их специалисту МФЦ, ответственному за доставку документов.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превышать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считается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администрацию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пакета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Сроком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являющегося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последний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окончания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считается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(направления)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Максимальное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превышать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минут.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превышать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минут,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обеденного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перерыва.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регулирующих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реквизитов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источников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опубликования),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служащих,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267F0">
        <w:rPr>
          <w:rFonts w:ascii="Times New Roman" w:eastAsia="Times New Roman" w:hAnsi="Times New Roman"/>
          <w:sz w:val="24"/>
          <w:szCs w:val="24"/>
        </w:rPr>
        <w:t>официальном сайте _</w:t>
      </w:r>
      <w:r w:rsidRPr="001267F0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734F8A">
        <w:rPr>
          <w:rFonts w:ascii="Times New Roman" w:eastAsia="Times New Roman" w:hAnsi="Times New Roman"/>
          <w:kern w:val="3"/>
          <w:sz w:val="24"/>
          <w:szCs w:val="24"/>
        </w:rPr>
        <w:t>http://admselobrin.ru/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Интернет,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7346B" w:rsidRPr="00734F8A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4F8A">
        <w:rPr>
          <w:rFonts w:ascii="Times New Roman" w:eastAsia="Times New Roman" w:hAnsi="Times New Roman"/>
          <w:sz w:val="24"/>
          <w:szCs w:val="24"/>
        </w:rPr>
        <w:t>Правовые основания для предоставления муниципальной услуги:</w:t>
      </w:r>
    </w:p>
    <w:p w:rsidR="0097346B" w:rsidRPr="00734F8A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4F8A">
        <w:rPr>
          <w:rFonts w:ascii="Times New Roman" w:eastAsia="Times New Roman" w:hAnsi="Times New Roman"/>
          <w:sz w:val="24"/>
          <w:szCs w:val="24"/>
        </w:rPr>
        <w:t>Гражданский кодекс Российской Федерации;</w:t>
      </w:r>
    </w:p>
    <w:p w:rsidR="0097346B" w:rsidRPr="00734F8A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4F8A">
        <w:rPr>
          <w:rFonts w:ascii="Times New Roman" w:eastAsia="Times New Roman" w:hAnsi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97346B" w:rsidRPr="00734F8A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4F8A">
        <w:rPr>
          <w:rFonts w:ascii="Times New Roman" w:eastAsia="Times New Roman" w:hAnsi="Times New Roman"/>
          <w:sz w:val="24"/>
          <w:szCs w:val="24"/>
        </w:rPr>
        <w:t>Федеральный закон от 27.07.2010 N 210-ФЗ "Об организации предоставления государственных и муниципальных услуг";</w:t>
      </w:r>
    </w:p>
    <w:p w:rsidR="0097346B" w:rsidRPr="00734F8A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4F8A">
        <w:rPr>
          <w:rFonts w:ascii="Times New Roman" w:eastAsia="Times New Roman" w:hAnsi="Times New Roman"/>
          <w:sz w:val="24"/>
          <w:szCs w:val="24"/>
        </w:rPr>
        <w:t>Федеральный закон от 07.07.2003 N 112-ФЗ "О личном подсобном хозяйстве";</w:t>
      </w:r>
    </w:p>
    <w:p w:rsidR="0097346B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4F8A">
        <w:rPr>
          <w:rFonts w:ascii="Times New Roman" w:eastAsia="Times New Roman" w:hAnsi="Times New Roman"/>
          <w:sz w:val="24"/>
          <w:szCs w:val="24"/>
        </w:rPr>
        <w:t xml:space="preserve">Приказ Федеральной службы государственной регистрации, кадастра и картографии от 25 августа 2021 г. N </w:t>
      </w:r>
      <w:proofErr w:type="gramStart"/>
      <w:r w:rsidRPr="00734F8A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734F8A">
        <w:rPr>
          <w:rFonts w:ascii="Times New Roman" w:eastAsia="Times New Roman" w:hAnsi="Times New Roman"/>
          <w:sz w:val="24"/>
          <w:szCs w:val="24"/>
        </w:rPr>
        <w:t xml:space="preserve">/0368 "Об установлении формы выписки из </w:t>
      </w:r>
      <w:proofErr w:type="spellStart"/>
      <w:r w:rsidRPr="00734F8A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 w:rsidRPr="00734F8A">
        <w:rPr>
          <w:rFonts w:ascii="Times New Roman" w:eastAsia="Times New Roman" w:hAnsi="Times New Roman"/>
          <w:sz w:val="24"/>
          <w:szCs w:val="24"/>
        </w:rPr>
        <w:t xml:space="preserve"> книги о наличии у гражданина права на земельный участок"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самостоятельно.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прилагаются: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подтверждающий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администрацию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9.1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одновременным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оригинала.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оригиналу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подтверждающего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оригинал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доверенности,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Представляемые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подчисток,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приписок,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зачеркнутых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оговоренных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исправлениях,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карандашом,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серьезные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повреждения,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позволяют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однозначно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истолковать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содержание.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находятся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участвующих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инициативе.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находятся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участвующих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предусмотрено.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Запрещается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заявителя: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F5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346B" w:rsidRPr="002C2098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2098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– Закон № 210-ФЗ) муниципальных услуг, в соответствии с</w:t>
      </w:r>
      <w:proofErr w:type="gramEnd"/>
      <w:r w:rsidRPr="002C20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2098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нормативными правовыми актами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2C2098">
        <w:rPr>
          <w:rFonts w:ascii="Times New Roman" w:hAnsi="Times New Roman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Закона № 210-ФЗ перечень документов.</w:t>
      </w:r>
      <w:proofErr w:type="gramEnd"/>
      <w:r w:rsidRPr="002C2098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F5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F5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6571F5">
        <w:rPr>
          <w:rFonts w:ascii="Times New Roman" w:hAnsi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F5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F5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F5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71F5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6571F5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неудобства.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F5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</w:t>
      </w:r>
      <w:proofErr w:type="gramStart"/>
      <w:r w:rsidRPr="006571F5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6571F5"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7346B" w:rsidRPr="006571F5" w:rsidRDefault="0097346B" w:rsidP="009734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F5">
        <w:rPr>
          <w:rFonts w:ascii="Times New Roman" w:hAnsi="Times New Roman"/>
          <w:sz w:val="24"/>
          <w:szCs w:val="24"/>
        </w:rPr>
        <w:t>Заявители в целях получения муниципальной услуги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Закона № 210-ФЗ, с использованием ЕПГУ, официальных сайтов указанных органов в соответствии с нормативными правовыми актами, устанавливающими порядок предоставления муниципальных услуг.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способы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9.3.1.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руки,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машинописным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способом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печатающих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устройств,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подготовлено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помощью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Заявление,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ключа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создан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инфраструктуре,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обеспечивающей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информационно-технологическое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Правительством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9.3.2.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указывается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Образец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(направляется)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подлежит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присвоением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администрацию</w:t>
      </w:r>
      <w:r w:rsidRPr="00E96164">
        <w:rPr>
          <w:rFonts w:ascii="Times New Roman" w:eastAsia="Times New Roman" w:hAnsi="Times New Roman"/>
          <w:sz w:val="24"/>
          <w:szCs w:val="24"/>
        </w:rPr>
        <w:t>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(заказным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отправлением)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администрацию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подлинниках;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www.gosuslugi.ru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предъявления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паспорта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идентификации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аутентификации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технологий,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частью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статьи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14.1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июля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2006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149-ФЗ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технологиях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защите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Заявителю,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подавшему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получать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07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июля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2011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553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подписываются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какой-либо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образцы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определяемом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Министерством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цифрового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развития,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массовых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коммуникаций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автоматический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Форматно-логическая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сформированного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каждого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некорректно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характере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сообщения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непосредственно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формировании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сохранения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несколькими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предполагающей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совместного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несколькими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заявителями;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печати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сохранение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введенных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значений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любой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желанию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пользователя,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ввода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возврате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повторного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ввода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значений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ввода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«Единая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идентификации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аутентификации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инфраструктуре,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обеспечивающей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информационно-технологическое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идентификации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аутентификации),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опубликованных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касающейся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отсутствующих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идентификац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ау</w:t>
      </w:r>
      <w:proofErr w:type="gramEnd"/>
      <w:r w:rsidRPr="00E96164">
        <w:rPr>
          <w:rFonts w:ascii="Times New Roman" w:eastAsia="Times New Roman" w:hAnsi="Times New Roman"/>
          <w:sz w:val="24"/>
          <w:szCs w:val="24"/>
        </w:rPr>
        <w:t>тентификации;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вернуться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любой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этапов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потери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введенной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года,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частично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сформированных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месяцев.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Сформированное,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повторного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принимаемыми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принимаемыми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высших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исполнительных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субъектов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начинается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простая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идентификация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аутентификация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идентификации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аутентификации,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простую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ключа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простой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простая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ключа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удостоверяющем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аккредитованном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аккредитованного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поступившие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предмет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квалифицированный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создан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аккредитованным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аккредитация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действительна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квалифицированный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действителен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достоверной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определен;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имеется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положительный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принадлежности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владельцу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помощью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подтверждено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изменений,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внесенных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подтверждение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подписавшего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усиленная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ограничений,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сертификате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подписывающего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ограничения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установлены).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окончания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позднее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Pr="00E96164">
        <w:rPr>
          <w:rFonts w:ascii="Times New Roman" w:eastAsia="Times New Roman" w:hAnsi="Times New Roman"/>
          <w:sz w:val="24"/>
          <w:szCs w:val="24"/>
        </w:rPr>
        <w:t>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9.5.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могут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осуществляться: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участвующие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подтверждающих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однократном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нескольких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двух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более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предоставляемых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самоуправления,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интересах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доверенности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позднее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скрепленное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печатью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самостоятельно,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Комплексный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обратился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исчисляется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наибольшая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продолжительность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«параллельных»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сумма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наибольших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«последовательных»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проинформировать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всех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9.6.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ознакомления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интервалами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любые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свободные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пределах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графика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совершения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кроме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идентификац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ау</w:t>
      </w:r>
      <w:proofErr w:type="gramEnd"/>
      <w:r w:rsidRPr="00E96164">
        <w:rPr>
          <w:rFonts w:ascii="Times New Roman" w:eastAsia="Times New Roman" w:hAnsi="Times New Roman"/>
          <w:sz w:val="24"/>
          <w:szCs w:val="24"/>
        </w:rPr>
        <w:t>тентификации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длительности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интервала,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забронировать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10.1.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оформление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регламенту;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непредставление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9.1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неподтверждение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полномочий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обратившегося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утратили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лицом);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подчистки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текста;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вышеуказанным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препятствует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повторному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10.2.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Дополнительные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противоречивых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образы)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прочтению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представления;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простой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принадлежащей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простой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несоблюдение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признания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действительности,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9.4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11.1.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Ставропольского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края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отсутствуют.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11.2.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населенного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запрашиваемого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сведений;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являющегося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главой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членом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территории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населенного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Федерации);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отношении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своего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являющегося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членом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главы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взимаемой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способы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взимания.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Плата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(государственная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пошлина)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взимается.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помещениям,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13.1.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помещениям,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ожидания,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стендам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образцами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каждой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объектов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защите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инвалидов.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Центральный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оборудован: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табличкой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(вывеской),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наименовании,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режиме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работы;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пандусом,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удобным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въезда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кресел-колясок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расширенным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переходом.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Помещения,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комфортным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оптимальным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заявителями.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помещений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оборудованы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указателями.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санитарно-эпидемиологическим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правилам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утвержденным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Главного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санитарного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02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декабря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2020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40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санитарных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правил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2.2.3670-20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«Санитарно-эпидемиологические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труда»,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оборудованы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противопожарной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средствами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пожаротушения,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оповещения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чрезвычайной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ситуации.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Кабинеты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оборудованы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табличками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кабинета,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имени,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территории,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прилегающей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месторасположению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выделяются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парковки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автотранспортных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парковочным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бесплатным.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объектов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социальной,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инженерной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транспортной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инфраструктур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помощи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устанавливается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внесении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изменений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отдельные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защиты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ратификацией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Конвенции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инвалидов»,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беспрепятственного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(включая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кресла-коляски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собак-проводников)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обеспечиваться: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условия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беспрепятственного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объекту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(зданию,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помещению),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самостоятельного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передвижения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территории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здания,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кресла-коляски;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сопровождение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стойкие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расстройства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функции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помощи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допуск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тифлосурдопереводчика</w:t>
      </w:r>
      <w:proofErr w:type="spellEnd"/>
      <w:r w:rsidRPr="00E96164">
        <w:rPr>
          <w:rFonts w:ascii="Times New Roman" w:eastAsia="Times New Roman" w:hAnsi="Times New Roman"/>
          <w:sz w:val="24"/>
          <w:szCs w:val="24"/>
        </w:rPr>
        <w:t>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допуск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собаки-проводника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подтверждающего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специальное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выдаваемого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приспособить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потребности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инвалида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дистанционном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режиме.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комфортным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(туалет).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исходя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фактической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нагрузки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здании.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комфортным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холле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стендами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образцами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каждой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бланками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стульями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столами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(стойками).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Визуальная,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текстовая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стенде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помещении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сайте.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Оформление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визуальной,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текстовой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мультимедийной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оптимальному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зрительному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слуховому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восприятию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заявителями.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13.2.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декабря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1376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Правил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многофункциональных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Показатели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показателям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относятся: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14.1.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Своевременность: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своевременное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14.2.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Доступность: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записаться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безбарьерной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среды;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виде;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доступность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полную,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актуальную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достоверную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информационно-коммуникационных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технологий);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14.3.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Качество: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стандартом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качество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обслуживания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необоснованных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обоснованных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отправлением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непосредственного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требуется;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подготовленных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взаимодействий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специалистами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превышает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двух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посещений,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каждое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продолжительности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более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минут.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15.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15.1.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предусмотрены.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15.2.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случаях,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когда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предусмотрены.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15.3.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используемых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https://gosuslugi.ru/,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https://26gosuslugi.ru.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15.4.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экстерриториальному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принципу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упреждающем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проактивном</w:t>
      </w:r>
      <w:proofErr w:type="spellEnd"/>
      <w:r w:rsidRPr="00E9616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режиме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частью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статьи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7.3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экстерриториальному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принципу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предоставляется.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упреждающем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проактивном</w:t>
      </w:r>
      <w:proofErr w:type="spellEnd"/>
      <w:r w:rsidRPr="00E9616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режиме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предусмотрено.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2C2098" w:rsidRDefault="0097346B" w:rsidP="009734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2098">
        <w:rPr>
          <w:rFonts w:ascii="Times New Roman" w:eastAsia="Times New Roman" w:hAnsi="Times New Roman"/>
          <w:b/>
          <w:bCs/>
          <w:sz w:val="24"/>
          <w:szCs w:val="24"/>
        </w:rPr>
        <w:t>III. Состав, последовательность и сроки выполнения</w:t>
      </w:r>
    </w:p>
    <w:p w:rsidR="0097346B" w:rsidRPr="002C2098" w:rsidRDefault="0097346B" w:rsidP="009734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2098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 процедур</w:t>
      </w:r>
    </w:p>
    <w:p w:rsidR="0097346B" w:rsidRPr="002C2098" w:rsidRDefault="0097346B" w:rsidP="009734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себя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рассмотрение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(направление)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администрацию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местонахождения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Содержание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себя: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регулирующих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сбора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предъявляемых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ним;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звонки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вежливой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(корректной)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обратившегося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интересующим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вопросам.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начинаться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наименовании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позвонил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гражданин,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имени,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специалиста,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принявшего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звонок.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разговора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превышать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минут.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специалиста,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принявшего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звонок,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самостоятельно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переадресован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(переведен)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обратившемуся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гражданину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сообщен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номер,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информацию.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Содержание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себя: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оборудованных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предназначенных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Интернет;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регулирующих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выдачу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сбора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предъявляемых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ним;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запросу.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Административная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максимальный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минут.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Указанная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способа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перечне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Критерием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Способ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фиксации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журнале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устанавливаемой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ГИС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местонахождения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подсобного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Содержание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себя: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проверку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правильности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проверку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10.1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присвоением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поступления;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оформление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максимальный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минут.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Указанная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Критерием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администрацию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9.1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(направление)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двух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экземплярах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проводит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правильности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наличия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СЭДД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«ДЕЛО»,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вручает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Способ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фиксации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присвоением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ГИС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формируемые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ГИС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самостоятельно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заполнил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ГИС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распечатывает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Передача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администрацию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соглашением,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заключенным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между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администрацией.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Способ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фиксации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ГИС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ГИС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делопроизводства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пакет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16.2.1.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однократном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нескольких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двух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более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предоставляемых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органом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самоуправления,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интересах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доверенности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позднее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скрепленное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печатью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представляемые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самостоятельно,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Комплексный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обратился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исчисляется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наибольшая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продолжительность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«параллельных»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сумма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наибольших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«последовательных»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проинформировать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всех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16.2.2.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формирует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осуществляет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пакета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пакет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простой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этих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пакет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расписку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простой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идентификац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ау</w:t>
      </w:r>
      <w:proofErr w:type="gramEnd"/>
      <w:r w:rsidRPr="00E96164">
        <w:rPr>
          <w:rFonts w:ascii="Times New Roman" w:eastAsia="Times New Roman" w:hAnsi="Times New Roman"/>
          <w:sz w:val="24"/>
          <w:szCs w:val="24"/>
        </w:rPr>
        <w:t>тентификации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автоматическом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режиме.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дате,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расписки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окончания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положительного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итогам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превышающий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кабинет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выбору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пакета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Содержание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себя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отсутствия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Общий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максимальный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Указанная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Критерием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пакета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16.3.1.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отсутствии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делопроизводства</w:t>
      </w:r>
      <w:r>
        <w:rPr>
          <w:rFonts w:ascii="Times New Roman" w:eastAsia="Times New Roman" w:hAnsi="Times New Roman"/>
          <w:sz w:val="24"/>
          <w:szCs w:val="24"/>
        </w:rPr>
        <w:t xml:space="preserve"> главе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Выписка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составляться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произвольной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(например,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отдельных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разделам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(подразделам),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конкретным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Выписка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подписывается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главы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двух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экземплярах.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экземпляра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подлинными.</w:t>
      </w:r>
      <w:r>
        <w:rPr>
          <w:rFonts w:ascii="Times New Roman" w:eastAsia="Times New Roman" w:hAnsi="Times New Roman"/>
          <w:sz w:val="24"/>
          <w:szCs w:val="24"/>
        </w:rPr>
        <w:t xml:space="preserve"> Глава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экземпляра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подписывает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печатью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изображением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герба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оттиск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печати).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когда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изложена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нескольких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листах,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прошивает,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пронумеровывает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делопроизводства</w:t>
      </w:r>
      <w:r>
        <w:rPr>
          <w:rFonts w:ascii="Times New Roman" w:eastAsia="Times New Roman" w:hAnsi="Times New Roman"/>
          <w:sz w:val="24"/>
          <w:szCs w:val="24"/>
        </w:rPr>
        <w:t xml:space="preserve"> главе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экземпляра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подписывает,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сшиве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делает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количестве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прошитых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(например: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«Всего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прошито,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пронумеровано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скреплено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печатью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десять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листов»),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заверяет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оттиском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печати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16.3.2.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готовит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делопроизводства</w:t>
      </w:r>
      <w:r>
        <w:rPr>
          <w:rFonts w:ascii="Times New Roman" w:eastAsia="Times New Roman" w:hAnsi="Times New Roman"/>
          <w:sz w:val="24"/>
          <w:szCs w:val="24"/>
        </w:rPr>
        <w:t xml:space="preserve"> главе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подписания.</w:t>
      </w:r>
      <w:r>
        <w:rPr>
          <w:rFonts w:ascii="Times New Roman" w:eastAsia="Times New Roman" w:hAnsi="Times New Roman"/>
          <w:sz w:val="24"/>
          <w:szCs w:val="24"/>
        </w:rPr>
        <w:t xml:space="preserve"> Глава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подписывает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Способом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фиксации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СЭДД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«ДЕЛО».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16.4.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(направление)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подписание</w:t>
      </w:r>
      <w:r>
        <w:rPr>
          <w:rFonts w:ascii="Times New Roman" w:eastAsia="Times New Roman" w:hAnsi="Times New Roman"/>
          <w:sz w:val="24"/>
          <w:szCs w:val="24"/>
        </w:rPr>
        <w:t xml:space="preserve"> главой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Содержание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себя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(направление)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способов,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Выписка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остальных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распечатывается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заказным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предъявлении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экземпляре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предъявлении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предоставившего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получившего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подлежат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учету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журнале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регламенту.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экземпляр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храниться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сопроводительному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реестру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экземпляре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СЭДД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«ДЕЛО».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реестру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учета.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Невостребованный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сопроводительному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реестру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истечении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календарных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Максимальный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СЭДД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«ДЕЛО».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Указанная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выполняется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Критерием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Результатом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(направление)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Способом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фиксации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журнале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заказным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письмом.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17.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документах.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сути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опечатки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опечатки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ошибки.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непосредственно,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отправлением.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прилагаемыми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передает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превышающий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рассматривает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допущенные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опечатки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документах.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18.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Варианты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отдельным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категориям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объединенных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признаками,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отношении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обратились.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Варианты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включающие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отдельным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категориям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объединенных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признаками,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отношении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обратились,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предусмотрены.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C202A7" w:rsidRDefault="0097346B" w:rsidP="009734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202A7">
        <w:rPr>
          <w:rFonts w:ascii="Times New Roman" w:eastAsia="Times New Roman" w:hAnsi="Times New Roman"/>
          <w:b/>
          <w:sz w:val="24"/>
          <w:szCs w:val="24"/>
        </w:rPr>
        <w:t xml:space="preserve">IV. Формы </w:t>
      </w:r>
      <w:proofErr w:type="gramStart"/>
      <w:r w:rsidRPr="00C202A7">
        <w:rPr>
          <w:rFonts w:ascii="Times New Roman" w:eastAsia="Times New Roman" w:hAnsi="Times New Roman"/>
          <w:b/>
          <w:sz w:val="24"/>
          <w:szCs w:val="24"/>
        </w:rPr>
        <w:t>контроля за</w:t>
      </w:r>
      <w:proofErr w:type="gramEnd"/>
      <w:r w:rsidRPr="00C202A7">
        <w:rPr>
          <w:rFonts w:ascii="Times New Roman" w:eastAsia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19.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E96164">
        <w:rPr>
          <w:rFonts w:ascii="Times New Roman" w:eastAsia="Times New Roman" w:hAnsi="Times New Roman"/>
          <w:sz w:val="24"/>
          <w:szCs w:val="24"/>
        </w:rPr>
        <w:t>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полнотой,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доступностью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выборочных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соблюдения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положений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соблюдением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последовательности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организацию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постоянно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соблюдения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положений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соблюдением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последовательности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устанавливающими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клиентской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ежедневно.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Периодичность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текущего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постоянно,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каждом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виновные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привлекаются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20.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периодичность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Последующий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положений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соблюдения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последовательности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соблюдением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подготовки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Периодичность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года.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плановой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внеплановой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формируется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комиссия.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комиссии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справки,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отмечаются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недостатки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предложения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устранению.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подписывается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председателем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комиссии,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секретарем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комиссии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всеми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членами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комиссии,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Плановые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годового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Внеплановые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проводятся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граждан.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Внеплановые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распорядительных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рассматриваются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все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связанные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(комплексные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отдельные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(тематические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вопросы).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проводятся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конкретному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заинтересованного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(бездействие),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(осуществляемые)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участвующие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несут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персональную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качество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(осуществляемые)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соблюдение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положений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устанавливающих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Персональная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процедур,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закрепляется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инструкциях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обратившихся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утраты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виновные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несут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Положения,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характеризующие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стороны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объединений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организаций.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Заявители,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любые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деятельностью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Заявители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выявления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нарушения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ненадлежащего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регламента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органы.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Жалоба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отправлением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ресурсов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C202A7" w:rsidRDefault="0097346B" w:rsidP="009734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202A7">
        <w:rPr>
          <w:rFonts w:ascii="Times New Roman" w:eastAsia="Times New Roman" w:hAnsi="Times New Roman"/>
          <w:b/>
          <w:sz w:val="24"/>
          <w:szCs w:val="24"/>
        </w:rPr>
        <w:t xml:space="preserve">V. </w:t>
      </w:r>
      <w:proofErr w:type="gramStart"/>
      <w:r w:rsidRPr="00C202A7">
        <w:rPr>
          <w:rFonts w:ascii="Times New Roman" w:eastAsia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досудебное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(внесудебное)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(осуществляемых)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Заявители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досудебное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(внесудебное)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(осуществляемых)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служащими,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статьи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работниками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главой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услуг».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случаях: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нарушения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комплексного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запроса);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нарушения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платы,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работника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частью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статьи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нарушение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исправлений;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нарушения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приостановление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недостоверность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указывались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пунктом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статьи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услуг.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носителе,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публично-правового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являющийся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учредителем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многофункционального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учредитель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многофункционального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центра).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служащих,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рассматриваются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работника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руководителю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учредителю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многофункционального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представляются: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оформленный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Жалоба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Интернет,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сайта,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обеспечивающей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процесс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совершенных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государственными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служащими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25.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содержать: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служащего,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работника,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обжалуются;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фамилию,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имя,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(последнее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наименование,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номер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(номера)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контактного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(адреса)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обжалуемых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служащего,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работника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МФЦ;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доводы,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согласен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(бездействием)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служащего,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работника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могут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доводы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копии.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Жалоба,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поступившая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учредителю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многофункционального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центра,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подлежит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пятнадцати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нарушения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срока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пяти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входит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компетенцию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перенаправлении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27.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одно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решений: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жалоба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удовлетворяется,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отмены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возврата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денежных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средств,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взимание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22A2">
        <w:rPr>
          <w:rFonts w:ascii="Times New Roman" w:eastAsia="Times New Roman" w:hAnsi="Times New Roman"/>
          <w:kern w:val="3"/>
          <w:sz w:val="24"/>
          <w:szCs w:val="24"/>
        </w:rPr>
        <w:t>Красноярского края</w:t>
      </w:r>
      <w:r w:rsidRPr="00E9616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актами;</w:t>
      </w:r>
      <w:proofErr w:type="gramEnd"/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удовлетворении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отказывается.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письменный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жалобы).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удовлетворении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принимает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исчерпывающие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меры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устранению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оказании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пяти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Ставропольского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края.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удовлетворении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незамедлительного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выявленных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оказании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lastRenderedPageBreak/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приносятся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извинения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неудобства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указывается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дальнейших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действиях,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совершить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целях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удовлетворении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аргументированные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разъяснения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причинах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(адресам)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наличии)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почтовому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позднее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была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обжалования,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системы.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28.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29.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Информация,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указанная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данном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разделе,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Едином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портале,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размещается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поддерживается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актуальном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состоянии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Региональном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реестре.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30.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признаков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состава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правонарушения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лицо,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уполномоченное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рассмотрение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жалоб,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незамедлительно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соответствующие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материалы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прокуратуры.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1</w:t>
      </w:r>
    </w:p>
    <w:p w:rsidR="0097346B" w:rsidRPr="00E96164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регламенту</w:t>
      </w:r>
    </w:p>
    <w:p w:rsidR="0097346B" w:rsidRPr="00E96164" w:rsidRDefault="0097346B" w:rsidP="0097346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ЗАЯВЛЕНИЯ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97346B" w:rsidRPr="00E96164" w:rsidRDefault="0097346B" w:rsidP="0097346B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(наименование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территориального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отдела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органа,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услугу)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гражданина_____________________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_______________________________,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(ФИО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(представителя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полностью)</w:t>
      </w:r>
    </w:p>
    <w:p w:rsidR="0097346B" w:rsidRPr="00E96164" w:rsidRDefault="0097346B" w:rsidP="0097346B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адресу: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___________________________________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___________________________________</w:t>
      </w:r>
    </w:p>
    <w:p w:rsidR="0097346B" w:rsidRPr="00E96164" w:rsidRDefault="0097346B" w:rsidP="0097346B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(адрес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96164">
        <w:rPr>
          <w:rFonts w:ascii="Times New Roman" w:eastAsia="Times New Roman" w:hAnsi="Times New Roman"/>
          <w:sz w:val="24"/>
          <w:szCs w:val="24"/>
        </w:rPr>
        <w:t>местонахождения)</w:t>
      </w:r>
    </w:p>
    <w:p w:rsidR="0097346B" w:rsidRPr="00E96164" w:rsidRDefault="0097346B" w:rsidP="0097346B">
      <w:pPr>
        <w:spacing w:after="1" w:line="240" w:lineRule="atLeast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97346B" w:rsidRPr="00E96164" w:rsidRDefault="0097346B" w:rsidP="0097346B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(вид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личность,</w:t>
      </w:r>
      <w:proofErr w:type="gramEnd"/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97346B" w:rsidRPr="00E96164" w:rsidRDefault="0097346B" w:rsidP="0097346B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серия,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номер,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когда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выдан)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Контактный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телефон: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почты:</w:t>
      </w:r>
    </w:p>
    <w:p w:rsidR="0097346B" w:rsidRPr="00E96164" w:rsidRDefault="0097346B" w:rsidP="0097346B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</w:rPr>
        <w:t>заявление.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</w:rPr>
        <w:t>Прошу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Вас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предоставить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выписку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из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pacing w:val="2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книги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на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имя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________________________________________________________________,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(фамилия,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имя,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отчество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полностью,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том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числе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ранее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имевшиеся,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дата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рождения)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</w:rPr>
        <w:t>являющегося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__________________________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личного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подсобного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хозяйства,</w:t>
      </w:r>
      <w:r w:rsidRPr="00E96164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                                         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(главой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или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членом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–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нужное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указать)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6164">
        <w:rPr>
          <w:rFonts w:ascii="Times New Roman" w:eastAsia="Times New Roman" w:hAnsi="Times New Roman"/>
          <w:spacing w:val="2"/>
          <w:sz w:val="24"/>
          <w:szCs w:val="24"/>
        </w:rPr>
        <w:t>расположенного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по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адресу: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_________________________________________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</w:rPr>
        <w:t>_________________________________________________________________,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</w:rPr>
        <w:t>за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период: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________________________________________________________,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целях: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__________________________________________________________</w:t>
      </w:r>
      <w:r w:rsidRPr="00E96164">
        <w:rPr>
          <w:rFonts w:ascii="Times New Roman" w:eastAsia="Times New Roman" w:hAnsi="Times New Roman"/>
          <w:sz w:val="24"/>
          <w:szCs w:val="24"/>
        </w:rPr>
        <w:br/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_________________________________________________________________,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(государственной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регистрации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права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собственности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на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земельный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участок,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иные</w:t>
      </w:r>
      <w:r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  <w:vertAlign w:val="superscript"/>
        </w:rPr>
        <w:t>цели)</w:t>
      </w:r>
    </w:p>
    <w:p w:rsidR="0097346B" w:rsidRPr="00C202A7" w:rsidRDefault="0097346B" w:rsidP="0097346B">
      <w:pPr>
        <w:pStyle w:val="a7"/>
        <w:widowControl/>
        <w:numPr>
          <w:ilvl w:val="0"/>
          <w:numId w:val="31"/>
        </w:numPr>
        <w:autoSpaceDE/>
        <w:autoSpaceDN/>
        <w:contextualSpacing/>
        <w:rPr>
          <w:sz w:val="24"/>
          <w:szCs w:val="24"/>
        </w:rPr>
      </w:pPr>
      <w:r w:rsidRPr="00C202A7">
        <w:rPr>
          <w:sz w:val="24"/>
          <w:szCs w:val="24"/>
        </w:rPr>
        <w:t xml:space="preserve">в форме отдельных листов </w:t>
      </w:r>
      <w:proofErr w:type="spellStart"/>
      <w:r w:rsidRPr="00C202A7">
        <w:rPr>
          <w:sz w:val="24"/>
          <w:szCs w:val="24"/>
        </w:rPr>
        <w:t>похозяйственной</w:t>
      </w:r>
      <w:proofErr w:type="spellEnd"/>
      <w:r w:rsidRPr="00C202A7">
        <w:rPr>
          <w:sz w:val="24"/>
          <w:szCs w:val="24"/>
        </w:rPr>
        <w:t xml:space="preserve"> книги;</w:t>
      </w:r>
    </w:p>
    <w:p w:rsidR="0097346B" w:rsidRPr="00C202A7" w:rsidRDefault="0097346B" w:rsidP="0097346B">
      <w:pPr>
        <w:pStyle w:val="a7"/>
        <w:widowControl/>
        <w:numPr>
          <w:ilvl w:val="0"/>
          <w:numId w:val="31"/>
        </w:numPr>
        <w:autoSpaceDE/>
        <w:autoSpaceDN/>
        <w:contextualSpacing/>
        <w:rPr>
          <w:sz w:val="24"/>
          <w:szCs w:val="24"/>
        </w:rPr>
      </w:pPr>
      <w:r w:rsidRPr="00C202A7">
        <w:rPr>
          <w:sz w:val="24"/>
          <w:szCs w:val="24"/>
        </w:rPr>
        <w:t>в произвольной форме по разделам (подразделам);</w:t>
      </w:r>
    </w:p>
    <w:p w:rsidR="0097346B" w:rsidRPr="00C202A7" w:rsidRDefault="0097346B" w:rsidP="0097346B">
      <w:pPr>
        <w:pStyle w:val="a7"/>
        <w:widowControl/>
        <w:numPr>
          <w:ilvl w:val="0"/>
          <w:numId w:val="31"/>
        </w:numPr>
        <w:autoSpaceDE/>
        <w:autoSpaceDN/>
        <w:contextualSpacing/>
        <w:rPr>
          <w:sz w:val="24"/>
          <w:szCs w:val="24"/>
        </w:rPr>
      </w:pPr>
      <w:r w:rsidRPr="00C202A7">
        <w:rPr>
          <w:sz w:val="24"/>
          <w:szCs w:val="24"/>
        </w:rPr>
        <w:t xml:space="preserve">в произвольной форме по конкретным пунктам </w:t>
      </w:r>
      <w:proofErr w:type="spellStart"/>
      <w:r w:rsidRPr="00C202A7">
        <w:rPr>
          <w:sz w:val="24"/>
          <w:szCs w:val="24"/>
        </w:rPr>
        <w:t>похозяйственной</w:t>
      </w:r>
      <w:proofErr w:type="spellEnd"/>
      <w:r w:rsidRPr="00C202A7">
        <w:rPr>
          <w:sz w:val="24"/>
          <w:szCs w:val="24"/>
        </w:rPr>
        <w:t xml:space="preserve"> книги;</w:t>
      </w:r>
    </w:p>
    <w:p w:rsidR="0097346B" w:rsidRPr="00C202A7" w:rsidRDefault="0097346B" w:rsidP="0097346B">
      <w:pPr>
        <w:pStyle w:val="a7"/>
        <w:widowControl/>
        <w:numPr>
          <w:ilvl w:val="0"/>
          <w:numId w:val="31"/>
        </w:numPr>
        <w:autoSpaceDE/>
        <w:autoSpaceDN/>
        <w:contextualSpacing/>
        <w:rPr>
          <w:sz w:val="24"/>
          <w:szCs w:val="24"/>
        </w:rPr>
      </w:pPr>
      <w:r w:rsidRPr="00C202A7">
        <w:rPr>
          <w:sz w:val="24"/>
          <w:szCs w:val="24"/>
        </w:rPr>
        <w:t xml:space="preserve">в форме выписки из </w:t>
      </w:r>
      <w:proofErr w:type="spellStart"/>
      <w:r w:rsidRPr="00C202A7">
        <w:rPr>
          <w:sz w:val="24"/>
          <w:szCs w:val="24"/>
        </w:rPr>
        <w:t>похозяйственной</w:t>
      </w:r>
      <w:proofErr w:type="spellEnd"/>
      <w:r w:rsidRPr="00C202A7">
        <w:rPr>
          <w:sz w:val="24"/>
          <w:szCs w:val="24"/>
        </w:rPr>
        <w:t xml:space="preserve"> книги о наличии у гражданина права на   земельный участок. </w:t>
      </w:r>
    </w:p>
    <w:p w:rsidR="0097346B" w:rsidRPr="00C202A7" w:rsidRDefault="0097346B" w:rsidP="00973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2A7">
        <w:rPr>
          <w:rFonts w:ascii="Times New Roman" w:hAnsi="Times New Roman"/>
          <w:sz w:val="24"/>
          <w:szCs w:val="24"/>
        </w:rPr>
        <w:t>(проставить знак V в нужном квадрате)</w:t>
      </w:r>
    </w:p>
    <w:p w:rsidR="0097346B" w:rsidRPr="00C202A7" w:rsidRDefault="0097346B" w:rsidP="00973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2A7">
        <w:rPr>
          <w:rFonts w:ascii="Times New Roman" w:hAnsi="Times New Roman"/>
          <w:sz w:val="24"/>
          <w:szCs w:val="24"/>
        </w:rPr>
        <w:t xml:space="preserve"> </w:t>
      </w:r>
    </w:p>
    <w:p w:rsidR="0097346B" w:rsidRPr="00C202A7" w:rsidRDefault="0097346B" w:rsidP="00973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2A7">
        <w:rPr>
          <w:rFonts w:ascii="Times New Roman" w:hAnsi="Times New Roman"/>
          <w:sz w:val="24"/>
          <w:szCs w:val="24"/>
        </w:rPr>
        <w:t>Результат муниципальной услуги прошу предоставить:</w:t>
      </w:r>
    </w:p>
    <w:p w:rsidR="0097346B" w:rsidRPr="00C202A7" w:rsidRDefault="0097346B" w:rsidP="0097346B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sz w:val="24"/>
          <w:szCs w:val="24"/>
        </w:rPr>
      </w:pPr>
      <w:r w:rsidRPr="00C202A7">
        <w:rPr>
          <w:sz w:val="24"/>
          <w:szCs w:val="24"/>
        </w:rPr>
        <w:t>на бумажном носителе заказным письмом на мой почтовый адрес местонахождения;</w:t>
      </w:r>
    </w:p>
    <w:p w:rsidR="0097346B" w:rsidRPr="00C202A7" w:rsidRDefault="0097346B" w:rsidP="0097346B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sz w:val="24"/>
          <w:szCs w:val="24"/>
        </w:rPr>
      </w:pPr>
      <w:r w:rsidRPr="00C202A7">
        <w:rPr>
          <w:sz w:val="24"/>
          <w:szCs w:val="24"/>
        </w:rPr>
        <w:lastRenderedPageBreak/>
        <w:t>на бумажном носителе в территориальном отделе под личную подпись при предъявлении документа, удостоверяющего личность;</w:t>
      </w:r>
    </w:p>
    <w:p w:rsidR="0097346B" w:rsidRPr="00C202A7" w:rsidRDefault="0097346B" w:rsidP="0097346B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sz w:val="24"/>
          <w:szCs w:val="24"/>
        </w:rPr>
      </w:pPr>
      <w:r w:rsidRPr="00C202A7">
        <w:rPr>
          <w:sz w:val="24"/>
          <w:szCs w:val="24"/>
        </w:rPr>
        <w:t>на бумажном носителе в МФЦ под личную подпись при предъявлении документа, удостоверяющего личность (в случае, если заявление направлено через МФЦ);</w:t>
      </w:r>
    </w:p>
    <w:p w:rsidR="0097346B" w:rsidRPr="00C202A7" w:rsidRDefault="0097346B" w:rsidP="0097346B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sz w:val="24"/>
          <w:szCs w:val="24"/>
        </w:rPr>
      </w:pPr>
      <w:r w:rsidRPr="00C202A7">
        <w:rPr>
          <w:sz w:val="24"/>
          <w:szCs w:val="24"/>
        </w:rPr>
        <w:t>в форме электронного документа в личном кабинете на Едином портале (в случае, если заявление направленно в электронной форме с использованием Единого портала).</w:t>
      </w:r>
    </w:p>
    <w:p w:rsidR="0097346B" w:rsidRPr="00C202A7" w:rsidRDefault="0097346B" w:rsidP="00973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2A7">
        <w:rPr>
          <w:rFonts w:ascii="Times New Roman" w:hAnsi="Times New Roman"/>
          <w:sz w:val="24"/>
          <w:szCs w:val="24"/>
        </w:rPr>
        <w:t>(проставить один знак V в нужном квадрате)</w:t>
      </w:r>
    </w:p>
    <w:p w:rsidR="0097346B" w:rsidRPr="00C202A7" w:rsidRDefault="0097346B" w:rsidP="00973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2A7">
        <w:rPr>
          <w:rFonts w:ascii="Times New Roman" w:hAnsi="Times New Roman"/>
          <w:sz w:val="24"/>
          <w:szCs w:val="24"/>
        </w:rPr>
        <w:t>Настоящим заявлением даю согласие на обработку моих персональных данных.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ind w:firstLine="5245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</w:t>
      </w:r>
    </w:p>
    <w:p w:rsidR="0097346B" w:rsidRPr="00E96164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регламенту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РАСПИСКИ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ЗАЯВЛЕНИЯ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Заявитель:________________________________________________________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(фамилия,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имя,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отчество)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книги».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9616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представленных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заявителем: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5294"/>
        <w:gridCol w:w="3493"/>
      </w:tblGrid>
      <w:tr w:rsidR="0097346B" w:rsidRPr="001F48EC" w:rsidTr="0021756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7346B" w:rsidRPr="00E96164" w:rsidRDefault="0097346B" w:rsidP="0021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экземпляров</w:t>
            </w:r>
          </w:p>
        </w:tc>
      </w:tr>
      <w:tr w:rsidR="0097346B" w:rsidRPr="001F48EC" w:rsidTr="0021756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B" w:rsidRPr="001F48EC" w:rsidTr="0021756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B" w:rsidRPr="001F48EC" w:rsidTr="0021756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B" w:rsidRPr="001F48EC" w:rsidTr="0021756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B" w:rsidRPr="001F48EC" w:rsidTr="0021756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346B" w:rsidRPr="00E96164" w:rsidRDefault="0097346B" w:rsidP="0021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96164">
        <w:rPr>
          <w:rFonts w:ascii="Times New Roman" w:eastAsia="Times New Roman" w:hAnsi="Times New Roman"/>
          <w:sz w:val="24"/>
          <w:szCs w:val="24"/>
        </w:rPr>
        <w:t>услуги:__________________________________________________________.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Способ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услуги: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________________________________________________________________.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Принял:_____________________________________________________</w:t>
      </w:r>
      <w:proofErr w:type="spellEnd"/>
      <w:r w:rsidRPr="00E96164">
        <w:rPr>
          <w:rFonts w:ascii="Times New Roman" w:eastAsia="Times New Roman" w:hAnsi="Times New Roman"/>
          <w:sz w:val="24"/>
          <w:szCs w:val="24"/>
        </w:rPr>
        <w:t>.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(фамилия,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имя,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отчество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лица,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принявшего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заявление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и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документы)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pacing w:val="2"/>
          <w:sz w:val="24"/>
          <w:szCs w:val="24"/>
        </w:rPr>
        <w:t>«___»__________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gramStart"/>
      <w:r w:rsidRPr="00E96164">
        <w:rPr>
          <w:rFonts w:ascii="Times New Roman" w:eastAsia="Times New Roman" w:hAnsi="Times New Roman"/>
          <w:spacing w:val="2"/>
          <w:sz w:val="24"/>
          <w:szCs w:val="24"/>
        </w:rPr>
        <w:t>г</w:t>
      </w:r>
      <w:proofErr w:type="gramEnd"/>
      <w:r w:rsidRPr="00E96164">
        <w:rPr>
          <w:rFonts w:ascii="Times New Roman" w:eastAsia="Times New Roman" w:hAnsi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                                                          </w:t>
      </w:r>
      <w:r w:rsidRPr="00E96164">
        <w:rPr>
          <w:rFonts w:ascii="Times New Roman" w:eastAsia="Times New Roman" w:hAnsi="Times New Roman"/>
          <w:i/>
          <w:iCs/>
          <w:spacing w:val="2"/>
          <w:sz w:val="24"/>
          <w:szCs w:val="24"/>
        </w:rPr>
        <w:t>___________________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                        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  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(дата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принятия)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                                                                            </w:t>
      </w:r>
      <w:r w:rsidRPr="00E96164">
        <w:rPr>
          <w:rFonts w:ascii="Times New Roman" w:eastAsia="Times New Roman" w:hAnsi="Times New Roman"/>
          <w:spacing w:val="2"/>
          <w:sz w:val="24"/>
          <w:szCs w:val="24"/>
        </w:rPr>
        <w:t>(подпись)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3</w:t>
      </w:r>
    </w:p>
    <w:p w:rsidR="0097346B" w:rsidRPr="00E96164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регламенту</w:t>
      </w:r>
    </w:p>
    <w:p w:rsidR="0097346B" w:rsidRPr="00E96164" w:rsidRDefault="0097346B" w:rsidP="0097346B">
      <w:pPr>
        <w:spacing w:after="12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46B" w:rsidRPr="00E96164" w:rsidRDefault="0097346B" w:rsidP="0097346B">
      <w:pPr>
        <w:spacing w:after="1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1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Гражданину__________________</w:t>
      </w:r>
    </w:p>
    <w:p w:rsidR="0097346B" w:rsidRPr="00E96164" w:rsidRDefault="0097346B" w:rsidP="0097346B">
      <w:pPr>
        <w:spacing w:after="1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____________________________,</w:t>
      </w:r>
    </w:p>
    <w:p w:rsidR="0097346B" w:rsidRPr="00E96164" w:rsidRDefault="0097346B" w:rsidP="0097346B">
      <w:pPr>
        <w:spacing w:after="1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(фамилия,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имя,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отчество)</w:t>
      </w:r>
    </w:p>
    <w:p w:rsidR="0097346B" w:rsidRPr="00E96164" w:rsidRDefault="0097346B" w:rsidP="0097346B">
      <w:pPr>
        <w:spacing w:after="1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проживающем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у(</w:t>
      </w:r>
      <w:proofErr w:type="gramEnd"/>
      <w:r w:rsidRPr="00E96164">
        <w:rPr>
          <w:rFonts w:ascii="Times New Roman" w:eastAsia="Times New Roman" w:hAnsi="Times New Roman"/>
          <w:sz w:val="24"/>
          <w:szCs w:val="24"/>
        </w:rPr>
        <w:t>ей)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адресу:</w:t>
      </w:r>
    </w:p>
    <w:p w:rsidR="0097346B" w:rsidRPr="00E96164" w:rsidRDefault="0097346B" w:rsidP="0097346B">
      <w:pPr>
        <w:spacing w:after="1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97346B" w:rsidRPr="00E96164" w:rsidRDefault="0097346B" w:rsidP="0097346B">
      <w:pPr>
        <w:spacing w:after="1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97346B" w:rsidRPr="00E96164" w:rsidRDefault="0097346B" w:rsidP="0097346B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(адрес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местонахождения,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указанный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в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заявлении)</w:t>
      </w:r>
    </w:p>
    <w:p w:rsidR="0097346B" w:rsidRPr="00E96164" w:rsidRDefault="0097346B" w:rsidP="0097346B">
      <w:pPr>
        <w:spacing w:after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УВЕДОМЛЕНИЯ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sz w:val="24"/>
          <w:szCs w:val="24"/>
        </w:rPr>
        <w:t>УСЛУГИ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Уважаемы</w:t>
      </w:r>
      <w:proofErr w:type="gramStart"/>
      <w:r w:rsidRPr="00E96164">
        <w:rPr>
          <w:rFonts w:ascii="Times New Roman" w:eastAsia="Times New Roman" w:hAnsi="Times New Roman"/>
          <w:sz w:val="24"/>
          <w:szCs w:val="24"/>
        </w:rPr>
        <w:t>й(</w:t>
      </w:r>
      <w:proofErr w:type="spellStart"/>
      <w:proofErr w:type="gramEnd"/>
      <w:r w:rsidRPr="00E96164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E9616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______________!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Рассмотрев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Ваше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«Выдача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выписки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164">
        <w:rPr>
          <w:rFonts w:ascii="Times New Roman" w:eastAsia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книги»,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сообщаем,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что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отказано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вышеназванной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основаниям:</w:t>
      </w:r>
    </w:p>
    <w:p w:rsidR="0097346B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</w:t>
      </w:r>
      <w:r w:rsidRPr="00E96164">
        <w:rPr>
          <w:rFonts w:ascii="Times New Roman" w:eastAsia="Times New Roman" w:hAnsi="Times New Roman"/>
          <w:sz w:val="24"/>
          <w:szCs w:val="24"/>
        </w:rPr>
        <w:t>.</w:t>
      </w:r>
    </w:p>
    <w:p w:rsidR="0097346B" w:rsidRPr="00E96164" w:rsidRDefault="0097346B" w:rsidP="009734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(указываются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основания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отказа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в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услуги)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E96164">
        <w:rPr>
          <w:rFonts w:ascii="Times New Roman" w:eastAsia="Times New Roman" w:hAnsi="Times New Roman"/>
          <w:sz w:val="24"/>
          <w:szCs w:val="24"/>
        </w:rPr>
        <w:t>____________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E96164">
        <w:rPr>
          <w:rFonts w:ascii="Times New Roman" w:eastAsia="Times New Roman" w:hAnsi="Times New Roman"/>
          <w:sz w:val="24"/>
          <w:szCs w:val="24"/>
        </w:rPr>
        <w:t>________________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(наименование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должностного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лица)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(И.О.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  <w:vertAlign w:val="superscript"/>
        </w:rPr>
        <w:t>Фамилия)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«___»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20__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г.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Ф.И.О.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sz w:val="24"/>
          <w:szCs w:val="24"/>
        </w:rPr>
        <w:t>исполнителя</w:t>
      </w:r>
    </w:p>
    <w:p w:rsidR="0097346B" w:rsidRPr="00E96164" w:rsidRDefault="0097346B" w:rsidP="00973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sz w:val="24"/>
          <w:szCs w:val="24"/>
        </w:rPr>
        <w:t>Телефон</w:t>
      </w:r>
    </w:p>
    <w:p w:rsidR="0097346B" w:rsidRDefault="0097346B" w:rsidP="0097346B">
      <w:pPr>
        <w:spacing w:after="0" w:line="240" w:lineRule="auto"/>
        <w:ind w:left="10490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Рил</w:t>
      </w:r>
    </w:p>
    <w:p w:rsidR="0097346B" w:rsidRPr="00AC4A8D" w:rsidRDefault="0097346B" w:rsidP="0097346B">
      <w:pPr>
        <w:spacing w:after="0" w:line="240" w:lineRule="auto"/>
        <w:ind w:left="10490"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4</w:t>
      </w:r>
    </w:p>
    <w:p w:rsidR="0097346B" w:rsidRPr="00E96164" w:rsidRDefault="0097346B" w:rsidP="0097346B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sz w:val="24"/>
          <w:szCs w:val="24"/>
        </w:rPr>
        <w:t>регламенту</w:t>
      </w:r>
    </w:p>
    <w:p w:rsidR="0097346B" w:rsidRPr="00E96164" w:rsidRDefault="0097346B" w:rsidP="0097346B">
      <w:pPr>
        <w:spacing w:after="120" w:line="240" w:lineRule="auto"/>
        <w:ind w:left="4678"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346B" w:rsidRPr="00E96164" w:rsidRDefault="0097346B" w:rsidP="0097346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p w:rsidR="0097346B" w:rsidRPr="00E96164" w:rsidRDefault="0097346B" w:rsidP="0097346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ЖУРНАЛА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ВЫДАЧИ</w:t>
      </w:r>
    </w:p>
    <w:p w:rsidR="0097346B" w:rsidRPr="00E96164" w:rsidRDefault="0097346B" w:rsidP="0097346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РЕЗУЛЬТАТА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«ВЫДАЧА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ВЫПИСКИ</w:t>
      </w:r>
      <w:r w:rsidRPr="00E96164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ПОХОЗЯЙСТВЕННОЙ</w:t>
      </w: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E9616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КНИГИ»</w:t>
      </w:r>
    </w:p>
    <w:p w:rsidR="0097346B" w:rsidRPr="00E96164" w:rsidRDefault="0097346B" w:rsidP="0097346B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"/>
        <w:gridCol w:w="1638"/>
        <w:gridCol w:w="1527"/>
        <w:gridCol w:w="1655"/>
        <w:gridCol w:w="1316"/>
        <w:gridCol w:w="1642"/>
        <w:gridCol w:w="1316"/>
      </w:tblGrid>
      <w:tr w:rsidR="0097346B" w:rsidRPr="001F48EC" w:rsidTr="0021756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(выписка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книги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br/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отказе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предоставлении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услуги),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регистрации</w:t>
            </w:r>
          </w:p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СЭДД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«ДЕЛО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должностного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лица,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предоставившего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(ФИО,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должность)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Фамилия,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имя,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лица,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получившего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Документ,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удостоверяющий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личность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лица,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получившего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(серия,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номер,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кем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когда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выдан,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подразделения)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Личная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лица,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получившего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(либо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указание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иной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6164">
              <w:rPr>
                <w:rFonts w:ascii="Times New Roman" w:eastAsia="Times New Roman" w:hAnsi="Times New Roman"/>
                <w:sz w:val="24"/>
                <w:szCs w:val="24"/>
              </w:rPr>
              <w:t>услуги)</w:t>
            </w:r>
          </w:p>
        </w:tc>
      </w:tr>
      <w:tr w:rsidR="0097346B" w:rsidRPr="001F48EC" w:rsidTr="0021756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46B" w:rsidRPr="001F48EC" w:rsidTr="0021756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46B" w:rsidRPr="00E96164" w:rsidRDefault="0097346B" w:rsidP="0021756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826CF" w:rsidRDefault="001826CF"/>
    <w:sectPr w:rsidR="0018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3573C6"/>
    <w:multiLevelType w:val="singleLevel"/>
    <w:tmpl w:val="FA3573C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lang w:val="ru-RU" w:eastAsia="en-US" w:bidi="ar-SA"/>
      </w:rPr>
    </w:lvl>
  </w:abstractNum>
  <w:abstractNum w:abstractNumId="2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lang w:val="ru-RU" w:eastAsia="en-US" w:bidi="ar-SA"/>
      </w:rPr>
    </w:lvl>
  </w:abstractNum>
  <w:abstractNum w:abstractNumId="3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lang w:val="ru-RU" w:eastAsia="en-US" w:bidi="ar-SA"/>
      </w:rPr>
    </w:lvl>
  </w:abstractNum>
  <w:abstractNum w:abstractNumId="4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lang w:val="ru-RU" w:eastAsia="en-US" w:bidi="ar-SA"/>
      </w:rPr>
    </w:lvl>
  </w:abstractNum>
  <w:abstractNum w:abstractNumId="5">
    <w:nsid w:val="18220A84"/>
    <w:multiLevelType w:val="hybridMultilevel"/>
    <w:tmpl w:val="2EE8D9BE"/>
    <w:lvl w:ilvl="0" w:tplc="413A981E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6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04F2D91"/>
    <w:multiLevelType w:val="hybridMultilevel"/>
    <w:tmpl w:val="1062CAF6"/>
    <w:lvl w:ilvl="0" w:tplc="549C476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B32E88"/>
    <w:multiLevelType w:val="hybridMultilevel"/>
    <w:tmpl w:val="B59CABD6"/>
    <w:lvl w:ilvl="0" w:tplc="C04EE12E">
      <w:start w:val="1"/>
      <w:numFmt w:val="decimal"/>
      <w:lvlText w:val="%1."/>
      <w:lvlJc w:val="left"/>
      <w:pPr>
        <w:ind w:left="124" w:hanging="366"/>
      </w:pPr>
      <w:rPr>
        <w:rFonts w:ascii="Times New Roman" w:eastAsia="Times New Roman" w:hAnsi="Times New Roman" w:cs="Times New Roman" w:hint="default"/>
        <w:spacing w:val="-37"/>
        <w:w w:val="100"/>
        <w:sz w:val="28"/>
        <w:szCs w:val="28"/>
        <w:lang w:val="ru-RU" w:eastAsia="en-US" w:bidi="ar-SA"/>
      </w:rPr>
    </w:lvl>
    <w:lvl w:ilvl="1" w:tplc="1E505DAE">
      <w:numFmt w:val="bullet"/>
      <w:lvlText w:val="•"/>
      <w:lvlJc w:val="left"/>
      <w:pPr>
        <w:ind w:left="1068" w:hanging="366"/>
      </w:pPr>
      <w:rPr>
        <w:lang w:val="ru-RU" w:eastAsia="en-US" w:bidi="ar-SA"/>
      </w:rPr>
    </w:lvl>
    <w:lvl w:ilvl="2" w:tplc="341222E8">
      <w:numFmt w:val="bullet"/>
      <w:lvlText w:val="•"/>
      <w:lvlJc w:val="left"/>
      <w:pPr>
        <w:ind w:left="2017" w:hanging="366"/>
      </w:pPr>
      <w:rPr>
        <w:lang w:val="ru-RU" w:eastAsia="en-US" w:bidi="ar-SA"/>
      </w:rPr>
    </w:lvl>
    <w:lvl w:ilvl="3" w:tplc="7C625356">
      <w:numFmt w:val="bullet"/>
      <w:lvlText w:val="•"/>
      <w:lvlJc w:val="left"/>
      <w:pPr>
        <w:ind w:left="2966" w:hanging="366"/>
      </w:pPr>
      <w:rPr>
        <w:lang w:val="ru-RU" w:eastAsia="en-US" w:bidi="ar-SA"/>
      </w:rPr>
    </w:lvl>
    <w:lvl w:ilvl="4" w:tplc="88E079B6">
      <w:numFmt w:val="bullet"/>
      <w:lvlText w:val="•"/>
      <w:lvlJc w:val="left"/>
      <w:pPr>
        <w:ind w:left="3914" w:hanging="366"/>
      </w:pPr>
      <w:rPr>
        <w:lang w:val="ru-RU" w:eastAsia="en-US" w:bidi="ar-SA"/>
      </w:rPr>
    </w:lvl>
    <w:lvl w:ilvl="5" w:tplc="CB88D6E6">
      <w:numFmt w:val="bullet"/>
      <w:lvlText w:val="•"/>
      <w:lvlJc w:val="left"/>
      <w:pPr>
        <w:ind w:left="4863" w:hanging="366"/>
      </w:pPr>
      <w:rPr>
        <w:lang w:val="ru-RU" w:eastAsia="en-US" w:bidi="ar-SA"/>
      </w:rPr>
    </w:lvl>
    <w:lvl w:ilvl="6" w:tplc="D2BC224E">
      <w:numFmt w:val="bullet"/>
      <w:lvlText w:val="•"/>
      <w:lvlJc w:val="left"/>
      <w:pPr>
        <w:ind w:left="5812" w:hanging="366"/>
      </w:pPr>
      <w:rPr>
        <w:lang w:val="ru-RU" w:eastAsia="en-US" w:bidi="ar-SA"/>
      </w:rPr>
    </w:lvl>
    <w:lvl w:ilvl="7" w:tplc="913C3348">
      <w:numFmt w:val="bullet"/>
      <w:lvlText w:val="•"/>
      <w:lvlJc w:val="left"/>
      <w:pPr>
        <w:ind w:left="6760" w:hanging="366"/>
      </w:pPr>
      <w:rPr>
        <w:lang w:val="ru-RU" w:eastAsia="en-US" w:bidi="ar-SA"/>
      </w:rPr>
    </w:lvl>
    <w:lvl w:ilvl="8" w:tplc="DEC85CCC">
      <w:numFmt w:val="bullet"/>
      <w:lvlText w:val="•"/>
      <w:lvlJc w:val="left"/>
      <w:pPr>
        <w:ind w:left="7709" w:hanging="366"/>
      </w:pPr>
      <w:rPr>
        <w:lang w:val="ru-RU" w:eastAsia="en-US" w:bidi="ar-SA"/>
      </w:rPr>
    </w:lvl>
  </w:abstractNum>
  <w:abstractNum w:abstractNumId="9">
    <w:nsid w:val="2B3D7644"/>
    <w:multiLevelType w:val="multilevel"/>
    <w:tmpl w:val="3650FD3A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abstractNum w:abstractNumId="10">
    <w:nsid w:val="30F978AE"/>
    <w:multiLevelType w:val="hybridMultilevel"/>
    <w:tmpl w:val="93387274"/>
    <w:lvl w:ilvl="0" w:tplc="E410DF8C">
      <w:start w:val="1"/>
      <w:numFmt w:val="decimal"/>
      <w:lvlText w:val="%1."/>
      <w:lvlJc w:val="left"/>
      <w:pPr>
        <w:ind w:left="23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1">
    <w:nsid w:val="35E0CD51"/>
    <w:multiLevelType w:val="multilevel"/>
    <w:tmpl w:val="35E0CD51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08" w:firstLine="0"/>
      </w:pPr>
    </w:lvl>
    <w:lvl w:ilvl="2">
      <w:start w:val="1"/>
      <w:numFmt w:val="decimal"/>
      <w:suff w:val="space"/>
      <w:lvlText w:val="%1.%2.%3."/>
      <w:lvlJc w:val="left"/>
      <w:pPr>
        <w:ind w:left="708" w:firstLine="0"/>
      </w:p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</w:lvl>
  </w:abstractNum>
  <w:abstractNum w:abstractNumId="12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lang w:val="ru-RU" w:eastAsia="en-US" w:bidi="ar-SA"/>
      </w:rPr>
    </w:lvl>
  </w:abstractNum>
  <w:abstractNum w:abstractNumId="13">
    <w:nsid w:val="501579C8"/>
    <w:multiLevelType w:val="hybridMultilevel"/>
    <w:tmpl w:val="C916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73B35"/>
    <w:multiLevelType w:val="hybridMultilevel"/>
    <w:tmpl w:val="2E8C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E3027"/>
    <w:multiLevelType w:val="hybridMultilevel"/>
    <w:tmpl w:val="F5E4E352"/>
    <w:lvl w:ilvl="0" w:tplc="574A0582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D09F2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98B0B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650E99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086CD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C2A1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1EE38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8C83DD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1CCB5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740701F"/>
    <w:multiLevelType w:val="hybridMultilevel"/>
    <w:tmpl w:val="5156B0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303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21213E8"/>
    <w:multiLevelType w:val="hybridMultilevel"/>
    <w:tmpl w:val="7E8A008C"/>
    <w:lvl w:ilvl="0" w:tplc="25DCDF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lang w:val="ru-RU" w:eastAsia="en-US" w:bidi="ar-SA"/>
      </w:rPr>
    </w:lvl>
  </w:abstractNum>
  <w:abstractNum w:abstractNumId="21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CD02E">
      <w:start w:val="1"/>
      <w:numFmt w:val="lowerRoman"/>
      <w:lvlText w:val="%3"/>
      <w:lvlJc w:val="left"/>
      <w:pPr>
        <w:ind w:left="2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B2D91C">
      <w:start w:val="1"/>
      <w:numFmt w:val="decimal"/>
      <w:lvlText w:val="%4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EEED06">
      <w:start w:val="1"/>
      <w:numFmt w:val="lowerRoman"/>
      <w:lvlText w:val="%6"/>
      <w:lvlJc w:val="left"/>
      <w:pPr>
        <w:ind w:left="5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8A2ADE">
      <w:start w:val="1"/>
      <w:numFmt w:val="decimal"/>
      <w:lvlText w:val="%7"/>
      <w:lvlJc w:val="left"/>
      <w:pPr>
        <w:ind w:left="5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ECC8AA">
      <w:start w:val="1"/>
      <w:numFmt w:val="lowerRoman"/>
      <w:lvlText w:val="%9"/>
      <w:lvlJc w:val="left"/>
      <w:pPr>
        <w:ind w:left="7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B1F203F"/>
    <w:multiLevelType w:val="multilevel"/>
    <w:tmpl w:val="80B897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>
    <w:nsid w:val="7E6F3D01"/>
    <w:multiLevelType w:val="hybridMultilevel"/>
    <w:tmpl w:val="0D3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96D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0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2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2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2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7"/>
  </w:num>
  <w:num w:numId="33">
    <w:abstractNumId w:val="7"/>
  </w:num>
  <w:num w:numId="34">
    <w:abstractNumId w:val="5"/>
  </w:num>
  <w:num w:numId="35">
    <w:abstractNumId w:val="10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346B"/>
    <w:rsid w:val="001826CF"/>
    <w:rsid w:val="0097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97346B"/>
    <w:pPr>
      <w:keepNext/>
      <w:keepLines/>
      <w:spacing w:after="0" w:line="247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2">
    <w:name w:val="heading 2"/>
    <w:next w:val="a"/>
    <w:link w:val="20"/>
    <w:semiHidden/>
    <w:unhideWhenUsed/>
    <w:qFormat/>
    <w:rsid w:val="0097346B"/>
    <w:pPr>
      <w:keepNext/>
      <w:keepLines/>
      <w:spacing w:after="3" w:line="256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next w:val="a"/>
    <w:link w:val="30"/>
    <w:semiHidden/>
    <w:unhideWhenUsed/>
    <w:qFormat/>
    <w:rsid w:val="0097346B"/>
    <w:pPr>
      <w:keepNext/>
      <w:keepLines/>
      <w:spacing w:after="9" w:line="256" w:lineRule="auto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4">
    <w:name w:val="heading 4"/>
    <w:next w:val="a"/>
    <w:link w:val="40"/>
    <w:semiHidden/>
    <w:unhideWhenUsed/>
    <w:qFormat/>
    <w:rsid w:val="0097346B"/>
    <w:pPr>
      <w:keepNext/>
      <w:keepLines/>
      <w:spacing w:after="0" w:line="256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6B"/>
    <w:pPr>
      <w:spacing w:before="240" w:after="60" w:line="256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46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97346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97346B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97346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7346B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97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97346B"/>
    <w:rPr>
      <w:b/>
      <w:bCs/>
    </w:rPr>
  </w:style>
  <w:style w:type="paragraph" w:styleId="a5">
    <w:name w:val="Body Text"/>
    <w:basedOn w:val="a"/>
    <w:link w:val="a6"/>
    <w:uiPriority w:val="1"/>
    <w:unhideWhenUsed/>
    <w:qFormat/>
    <w:rsid w:val="00973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7346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97346B"/>
    <w:pPr>
      <w:widowControl w:val="0"/>
      <w:autoSpaceDE w:val="0"/>
      <w:autoSpaceDN w:val="0"/>
      <w:spacing w:after="0" w:line="240" w:lineRule="auto"/>
      <w:ind w:left="123" w:hanging="283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uiPriority w:val="99"/>
    <w:semiHidden/>
    <w:unhideWhenUsed/>
    <w:rsid w:val="0097346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7346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973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9734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7346B"/>
    <w:pPr>
      <w:spacing w:after="0" w:line="240" w:lineRule="auto"/>
    </w:pPr>
    <w:rPr>
      <w:rFonts w:eastAsiaTheme="minorHAnsi"/>
      <w:lang w:eastAsia="en-US"/>
    </w:rPr>
  </w:style>
  <w:style w:type="paragraph" w:styleId="ab">
    <w:name w:val="footer"/>
    <w:basedOn w:val="a"/>
    <w:link w:val="ac"/>
    <w:rsid w:val="0097346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c">
    <w:name w:val="Нижний колонтитул Знак"/>
    <w:basedOn w:val="a0"/>
    <w:link w:val="ab"/>
    <w:rsid w:val="0097346B"/>
    <w:rPr>
      <w:rFonts w:ascii="Calibri" w:eastAsia="Times New Roman" w:hAnsi="Calibri" w:cs="Calibri"/>
      <w:lang w:eastAsia="zh-CN"/>
    </w:rPr>
  </w:style>
  <w:style w:type="paragraph" w:customStyle="1" w:styleId="Style1">
    <w:name w:val="Style1"/>
    <w:basedOn w:val="a"/>
    <w:uiPriority w:val="99"/>
    <w:rsid w:val="0097346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734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7346B"/>
    <w:rPr>
      <w:rFonts w:ascii="Times New Roman" w:hAnsi="Times New Roman" w:cs="Times New Roman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97346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1">
    <w:name w:val="s_1"/>
    <w:basedOn w:val="a"/>
    <w:rsid w:val="0097346B"/>
    <w:pPr>
      <w:spacing w:before="100" w:beforeAutospacing="1" w:after="100" w:afterAutospacing="1"/>
    </w:pPr>
    <w:rPr>
      <w:rFonts w:ascii="Calibri" w:eastAsia="SimSun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97346B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97346B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  <w:color w:val="000000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7346B"/>
    <w:rPr>
      <w:rFonts w:ascii="Calibri" w:eastAsia="Calibri" w:hAnsi="Calibri" w:cs="Times New Roman"/>
      <w:color w:val="00000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7346B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346B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customStyle="1" w:styleId="footnotedescriptionChar">
    <w:name w:val="footnote description Char"/>
    <w:link w:val="footnotedescription"/>
    <w:locked/>
    <w:rsid w:val="0097346B"/>
    <w:rPr>
      <w:rFonts w:ascii="Times New Roman" w:hAnsi="Times New Roman" w:cs="Times New Roman"/>
      <w:color w:val="000000"/>
    </w:rPr>
  </w:style>
  <w:style w:type="paragraph" w:customStyle="1" w:styleId="footnotedescription">
    <w:name w:val="footnote description"/>
    <w:next w:val="a"/>
    <w:link w:val="footnotedescriptionChar"/>
    <w:rsid w:val="0097346B"/>
    <w:pPr>
      <w:spacing w:after="0" w:line="256" w:lineRule="auto"/>
    </w:pPr>
    <w:rPr>
      <w:rFonts w:ascii="Times New Roman" w:hAnsi="Times New Roman" w:cs="Times New Roman"/>
      <w:color w:val="000000"/>
    </w:rPr>
  </w:style>
  <w:style w:type="paragraph" w:customStyle="1" w:styleId="af2">
    <w:name w:val="???????"/>
    <w:uiPriority w:val="99"/>
    <w:semiHidden/>
    <w:rsid w:val="009734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????????? 1"/>
    <w:basedOn w:val="af2"/>
    <w:next w:val="af2"/>
    <w:uiPriority w:val="99"/>
    <w:semiHidden/>
    <w:rsid w:val="0097346B"/>
    <w:pPr>
      <w:keepNext/>
      <w:jc w:val="both"/>
    </w:pPr>
    <w:rPr>
      <w:sz w:val="28"/>
    </w:rPr>
  </w:style>
  <w:style w:type="character" w:customStyle="1" w:styleId="af3">
    <w:name w:val="Название Знак"/>
    <w:link w:val="12"/>
    <w:uiPriority w:val="10"/>
    <w:semiHidden/>
    <w:locked/>
    <w:rsid w:val="0097346B"/>
    <w:rPr>
      <w:rFonts w:ascii="Times New Roman" w:hAnsi="Times New Roman" w:cs="Times New Roman"/>
      <w:b/>
      <w:i/>
      <w:sz w:val="40"/>
    </w:rPr>
  </w:style>
  <w:style w:type="paragraph" w:customStyle="1" w:styleId="12">
    <w:name w:val="Название1"/>
    <w:basedOn w:val="a"/>
    <w:link w:val="af3"/>
    <w:uiPriority w:val="10"/>
    <w:semiHidden/>
    <w:qFormat/>
    <w:rsid w:val="0097346B"/>
    <w:pPr>
      <w:spacing w:after="0" w:line="240" w:lineRule="auto"/>
      <w:ind w:firstLine="2268"/>
      <w:jc w:val="center"/>
    </w:pPr>
    <w:rPr>
      <w:rFonts w:ascii="Times New Roman" w:hAnsi="Times New Roman" w:cs="Times New Roman"/>
      <w:b/>
      <w:i/>
      <w:sz w:val="40"/>
    </w:rPr>
  </w:style>
  <w:style w:type="paragraph" w:customStyle="1" w:styleId="af4">
    <w:name w:val="Нормальный"/>
    <w:basedOn w:val="a"/>
    <w:rsid w:val="0097346B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af5">
    <w:name w:val="Базовый"/>
    <w:uiPriority w:val="99"/>
    <w:semiHidden/>
    <w:rsid w:val="0097346B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character" w:customStyle="1" w:styleId="footnotemark">
    <w:name w:val="footnote mark"/>
    <w:rsid w:val="0097346B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character" w:customStyle="1" w:styleId="af6">
    <w:name w:val="Неразрешенное упоминание"/>
    <w:uiPriority w:val="99"/>
    <w:semiHidden/>
    <w:rsid w:val="0097346B"/>
    <w:rPr>
      <w:color w:val="605E5C"/>
      <w:shd w:val="clear" w:color="auto" w:fill="E1DFDD"/>
    </w:rPr>
  </w:style>
  <w:style w:type="character" w:customStyle="1" w:styleId="af7">
    <w:name w:val="Обычный (веб) Знак"/>
    <w:uiPriority w:val="99"/>
    <w:locked/>
    <w:rsid w:val="0097346B"/>
    <w:rPr>
      <w:rFonts w:ascii="Calibri" w:hAnsi="Calibri" w:cs="Calibri" w:hint="default"/>
      <w:sz w:val="24"/>
      <w:szCs w:val="24"/>
      <w:lang w:eastAsia="ar-SA"/>
    </w:rPr>
  </w:style>
  <w:style w:type="table" w:customStyle="1" w:styleId="TableGrid">
    <w:name w:val="TableGrid"/>
    <w:rsid w:val="0097346B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name w:val="Текст (справка)"/>
    <w:basedOn w:val="a"/>
    <w:next w:val="a"/>
    <w:uiPriority w:val="99"/>
    <w:rsid w:val="00973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973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a">
    <w:name w:val="Гипертекстовая ссылка"/>
    <w:uiPriority w:val="99"/>
    <w:rsid w:val="0097346B"/>
    <w:rPr>
      <w:b w:val="0"/>
      <w:bCs w:val="0"/>
      <w:color w:val="106BBE"/>
    </w:rPr>
  </w:style>
  <w:style w:type="paragraph" w:customStyle="1" w:styleId="13">
    <w:name w:val="Обычный1"/>
    <w:rsid w:val="0097346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uiPriority w:val="99"/>
    <w:rsid w:val="009734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13244</Words>
  <Characters>75491</Characters>
  <Application>Microsoft Office Word</Application>
  <DocSecurity>0</DocSecurity>
  <Lines>629</Lines>
  <Paragraphs>177</Paragraphs>
  <ScaleCrop>false</ScaleCrop>
  <Company>Reanimator Extreme Edition</Company>
  <LinksUpToDate>false</LinksUpToDate>
  <CharactersWithSpaces>88558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2024-07-17T07:12:00Z</cp:lastPrinted>
  <dcterms:created xsi:type="dcterms:W3CDTF">2024-07-17T07:10:00Z</dcterms:created>
  <dcterms:modified xsi:type="dcterms:W3CDTF">2024-07-17T07:15:00Z</dcterms:modified>
</cp:coreProperties>
</file>